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6CDB" w:rsidRPr="00376B9B" w:rsidRDefault="00526CDB" w:rsidP="00526CDB">
      <w:pPr>
        <w:ind w:right="-705" w:hanging="567"/>
        <w:rPr>
          <w:rFonts w:asciiTheme="majorHAnsi" w:hAnsiTheme="majorHAnsi" w:cstheme="majorBidi"/>
          <w:sz w:val="24"/>
          <w:szCs w:val="24"/>
        </w:rPr>
      </w:pPr>
    </w:p>
    <w:p w:rsidR="00526CDB" w:rsidRPr="00376B9B" w:rsidRDefault="00526CDB" w:rsidP="00526CDB">
      <w:pPr>
        <w:ind w:right="-705" w:hanging="567"/>
        <w:rPr>
          <w:rFonts w:asciiTheme="majorHAnsi" w:hAnsiTheme="majorHAnsi" w:cstheme="majorBidi"/>
          <w:sz w:val="24"/>
          <w:szCs w:val="24"/>
        </w:rPr>
      </w:pPr>
      <w:r w:rsidRPr="00376B9B">
        <w:rPr>
          <w:rFonts w:asciiTheme="majorHAnsi" w:hAnsiTheme="majorHAnsi" w:cstheme="majorBidi"/>
          <w:noProof/>
          <w:sz w:val="24"/>
          <w:szCs w:val="24"/>
        </w:rPr>
        <mc:AlternateContent>
          <mc:Choice Requires="wps">
            <w:drawing>
              <wp:anchor distT="0" distB="0" distL="114300" distR="114300" simplePos="0" relativeHeight="251664384" behindDoc="0" locked="0" layoutInCell="1" allowOverlap="1" wp14:anchorId="356893A0" wp14:editId="07F43247">
                <wp:simplePos x="0" y="0"/>
                <wp:positionH relativeFrom="column">
                  <wp:posOffset>-180975</wp:posOffset>
                </wp:positionH>
                <wp:positionV relativeFrom="paragraph">
                  <wp:posOffset>35560</wp:posOffset>
                </wp:positionV>
                <wp:extent cx="6038850" cy="1619250"/>
                <wp:effectExtent l="19050" t="19050" r="19050" b="190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526CDB" w:rsidRDefault="00526CDB" w:rsidP="00526CDB">
                            <w:pPr>
                              <w:rPr>
                                <w:rFonts w:ascii="Copperplate Gothic Bold" w:hAnsi="Copperplate Gothic Bold"/>
                                <w:sz w:val="44"/>
                              </w:rPr>
                            </w:pPr>
                            <w:r>
                              <w:rPr>
                                <w:rFonts w:ascii="Copperplate Gothic Bold" w:hAnsi="Copperplate Gothic Bold"/>
                                <w:sz w:val="44"/>
                              </w:rPr>
                              <w:t xml:space="preserve">          </w:t>
                            </w:r>
                            <w:r>
                              <w:rPr>
                                <w:rFonts w:ascii="Copperplate Gothic Bold" w:hAnsi="Copperplate Gothic Bold"/>
                                <w:sz w:val="44"/>
                              </w:rPr>
                              <w:tab/>
                            </w:r>
                            <w:r>
                              <w:rPr>
                                <w:rFonts w:ascii="Copperplate Gothic Bold" w:hAnsi="Copperplate Gothic Bold"/>
                                <w:sz w:val="44"/>
                              </w:rPr>
                              <w:tab/>
                              <w:t xml:space="preserve">    CPA </w:t>
                            </w:r>
                            <w:r w:rsidRPr="00C03376">
                              <w:rPr>
                                <w:rFonts w:ascii="Copperplate Gothic Bold" w:hAnsi="Copperplate Gothic Bold"/>
                                <w:sz w:val="36"/>
                              </w:rPr>
                              <w:t>Examinations</w:t>
                            </w:r>
                          </w:p>
                          <w:p w:rsidR="00526CDB" w:rsidRPr="00C03376" w:rsidRDefault="00526CDB" w:rsidP="00526CDB">
                            <w:pPr>
                              <w:jc w:val="center"/>
                              <w:rPr>
                                <w:rFonts w:ascii="Copperplate Gothic Bold" w:hAnsi="Copperplate Gothic Bold"/>
                                <w:sz w:val="32"/>
                              </w:rPr>
                            </w:pPr>
                            <w:r>
                              <w:rPr>
                                <w:rFonts w:ascii="Copperplate Gothic Bold" w:hAnsi="Copperplate Gothic Bold"/>
                                <w:sz w:val="32"/>
                                <w:szCs w:val="32"/>
                              </w:rPr>
                              <w:t>Winter</w:t>
                            </w:r>
                            <w:r>
                              <w:rPr>
                                <w:rFonts w:ascii="Copperplate Gothic Bold" w:hAnsi="Copperplate Gothic Bold"/>
                                <w:sz w:val="32"/>
                              </w:rPr>
                              <w:t>-2015</w:t>
                            </w:r>
                          </w:p>
                          <w:p w:rsidR="00526CDB" w:rsidRDefault="00526CDB" w:rsidP="00526CDB">
                            <w:pPr>
                              <w:jc w:val="center"/>
                              <w:rPr>
                                <w:rFonts w:ascii="Copperplate Gothic Bold" w:hAnsi="Copperplate Gothic Bold"/>
                              </w:rPr>
                            </w:pPr>
                            <w:r>
                              <w:rPr>
                                <w:rFonts w:ascii="Copperplate Gothic Bold" w:hAnsi="Copperplate Gothic Bold"/>
                              </w:rPr>
                              <w:t>December 18, 2015</w:t>
                            </w:r>
                          </w:p>
                          <w:p w:rsidR="00526CDB" w:rsidRPr="00905C83" w:rsidRDefault="00526CDB" w:rsidP="00526CDB">
                            <w:pPr>
                              <w:jc w:val="center"/>
                              <w:rPr>
                                <w:rFonts w:ascii="Copperplate Gothic Bold" w:hAnsi="Copperplate Gothic Bold"/>
                              </w:rPr>
                            </w:pPr>
                            <w:r>
                              <w:rPr>
                                <w:rFonts w:ascii="Copperplate Gothic Bold" w:hAnsi="Copperplate Gothic Bold"/>
                              </w:rPr>
                              <w:t>Friday   3:00pm to 4:00pm</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14.25pt;margin-top:2.8pt;width:475.5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" strokeweight="2pt">
                <v:textbox>
                  <w:txbxContent>
                    <w:p w:rsidR="00526CDB" w:rsidRDefault="00526CDB" w:rsidP="00526CDB">
                      <w:pPr>
                        <w:rPr>
                          <w:rFonts w:ascii="Copperplate Gothic Bold" w:hAnsi="Copperplate Gothic Bold"/>
                          <w:sz w:val="44"/>
                        </w:rPr>
                      </w:pPr>
                      <w:r>
                        <w:rPr>
                          <w:rFonts w:ascii="Copperplate Gothic Bold" w:hAnsi="Copperplate Gothic Bold"/>
                          <w:sz w:val="44"/>
                        </w:rPr>
                        <w:t xml:space="preserve">          </w:t>
                      </w:r>
                      <w:r>
                        <w:rPr>
                          <w:rFonts w:ascii="Copperplate Gothic Bold" w:hAnsi="Copperplate Gothic Bold"/>
                          <w:sz w:val="44"/>
                        </w:rPr>
                        <w:tab/>
                      </w:r>
                      <w:r>
                        <w:rPr>
                          <w:rFonts w:ascii="Copperplate Gothic Bold" w:hAnsi="Copperplate Gothic Bold"/>
                          <w:sz w:val="44"/>
                        </w:rPr>
                        <w:tab/>
                        <w:t xml:space="preserve">    CPA </w:t>
                      </w:r>
                      <w:r w:rsidRPr="00C03376">
                        <w:rPr>
                          <w:rFonts w:ascii="Copperplate Gothic Bold" w:hAnsi="Copperplate Gothic Bold"/>
                          <w:sz w:val="36"/>
                        </w:rPr>
                        <w:t>Examinations</w:t>
                      </w:r>
                    </w:p>
                    <w:p w:rsidR="00526CDB" w:rsidRPr="00C03376" w:rsidRDefault="00526CDB" w:rsidP="00526CDB">
                      <w:pPr>
                        <w:jc w:val="center"/>
                        <w:rPr>
                          <w:rFonts w:ascii="Copperplate Gothic Bold" w:hAnsi="Copperplate Gothic Bold"/>
                          <w:sz w:val="32"/>
                        </w:rPr>
                      </w:pPr>
                      <w:r>
                        <w:rPr>
                          <w:rFonts w:ascii="Copperplate Gothic Bold" w:hAnsi="Copperplate Gothic Bold"/>
                          <w:sz w:val="32"/>
                          <w:szCs w:val="32"/>
                        </w:rPr>
                        <w:t>Winter</w:t>
                      </w:r>
                      <w:r>
                        <w:rPr>
                          <w:rFonts w:ascii="Copperplate Gothic Bold" w:hAnsi="Copperplate Gothic Bold"/>
                          <w:sz w:val="32"/>
                        </w:rPr>
                        <w:t>-2015</w:t>
                      </w:r>
                    </w:p>
                    <w:p w:rsidR="00526CDB" w:rsidRDefault="00526CDB" w:rsidP="00526CDB">
                      <w:pPr>
                        <w:jc w:val="center"/>
                        <w:rPr>
                          <w:rFonts w:ascii="Copperplate Gothic Bold" w:hAnsi="Copperplate Gothic Bold"/>
                        </w:rPr>
                      </w:pPr>
                      <w:r>
                        <w:rPr>
                          <w:rFonts w:ascii="Copperplate Gothic Bold" w:hAnsi="Copperplate Gothic Bold"/>
                        </w:rPr>
                        <w:t>December 18, 2015</w:t>
                      </w:r>
                    </w:p>
                    <w:p w:rsidR="00526CDB" w:rsidRPr="00905C83" w:rsidRDefault="00526CDB" w:rsidP="00526CDB">
                      <w:pPr>
                        <w:jc w:val="center"/>
                        <w:rPr>
                          <w:rFonts w:ascii="Copperplate Gothic Bold" w:hAnsi="Copperplate Gothic Bold"/>
                        </w:rPr>
                      </w:pPr>
                      <w:r>
                        <w:rPr>
                          <w:rFonts w:ascii="Copperplate Gothic Bold" w:hAnsi="Copperplate Gothic Bold"/>
                        </w:rPr>
                        <w:t>Friday   3:00pm to 4:00pm</w:t>
                      </w:r>
                      <w:bookmarkStart w:id="1" w:name="_GoBack"/>
                      <w:bookmarkEnd w:id="1"/>
                    </w:p>
                  </w:txbxContent>
                </v:textbox>
              </v:shape>
            </w:pict>
          </mc:Fallback>
        </mc:AlternateContent>
      </w:r>
    </w:p>
    <w:p w:rsidR="00526CDB" w:rsidRPr="00376B9B" w:rsidRDefault="00526CDB" w:rsidP="00526CDB">
      <w:pPr>
        <w:ind w:right="-705" w:hanging="567"/>
        <w:rPr>
          <w:rFonts w:asciiTheme="majorHAnsi" w:hAnsiTheme="majorHAnsi" w:cstheme="majorBidi"/>
          <w:sz w:val="24"/>
          <w:szCs w:val="24"/>
        </w:rPr>
      </w:pPr>
    </w:p>
    <w:p w:rsidR="00526CDB" w:rsidRPr="00376B9B" w:rsidRDefault="00526CDB" w:rsidP="00526CDB">
      <w:pPr>
        <w:ind w:right="-705" w:hanging="567"/>
        <w:rPr>
          <w:rFonts w:asciiTheme="majorHAnsi" w:hAnsiTheme="majorHAnsi" w:cstheme="majorBidi"/>
          <w:sz w:val="24"/>
          <w:szCs w:val="24"/>
        </w:rPr>
      </w:pPr>
    </w:p>
    <w:p w:rsidR="00526CDB" w:rsidRPr="00376B9B" w:rsidRDefault="00526CDB" w:rsidP="00E9268B">
      <w:pPr>
        <w:spacing w:after="240"/>
        <w:ind w:right="-705" w:hanging="567"/>
        <w:contextualSpacing/>
        <w:jc w:val="center"/>
        <w:rPr>
          <w:rFonts w:asciiTheme="majorHAnsi" w:hAnsiTheme="majorHAnsi" w:cstheme="majorBidi"/>
          <w:sz w:val="24"/>
          <w:szCs w:val="24"/>
        </w:rPr>
      </w:pPr>
      <w:r w:rsidRPr="00376B9B">
        <w:rPr>
          <w:rFonts w:asciiTheme="majorHAnsi" w:hAnsiTheme="majorHAnsi" w:cstheme="majorBidi"/>
          <w:noProof/>
          <w:sz w:val="24"/>
          <w:szCs w:val="24"/>
        </w:rPr>
        <mc:AlternateContent>
          <mc:Choice Requires="wps">
            <w:drawing>
              <wp:anchor distT="0" distB="0" distL="114300" distR="114300" simplePos="0" relativeHeight="251660288" behindDoc="0" locked="0" layoutInCell="1" allowOverlap="1" wp14:anchorId="3E397668" wp14:editId="3D80387E">
                <wp:simplePos x="0" y="0"/>
                <wp:positionH relativeFrom="column">
                  <wp:posOffset>2962275</wp:posOffset>
                </wp:positionH>
                <wp:positionV relativeFrom="paragraph">
                  <wp:posOffset>1329130</wp:posOffset>
                </wp:positionV>
                <wp:extent cx="2895600" cy="1619250"/>
                <wp:effectExtent l="0" t="0" r="19050"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526CDB" w:rsidRDefault="00526CDB" w:rsidP="00526CDB">
                            <w:pPr>
                              <w:jc w:val="center"/>
                              <w:rPr>
                                <w:rFonts w:ascii="Berlin Sans FB Demi" w:hAnsi="Berlin Sans FB Demi"/>
                              </w:rPr>
                            </w:pPr>
                          </w:p>
                          <w:p w:rsidR="00526CDB" w:rsidRDefault="00526CDB" w:rsidP="00526CDB">
                            <w:pPr>
                              <w:jc w:val="center"/>
                              <w:rPr>
                                <w:rFonts w:ascii="Berlin Sans FB Demi" w:hAnsi="Berlin Sans FB Demi"/>
                              </w:rPr>
                            </w:pPr>
                            <w:r>
                              <w:rPr>
                                <w:rFonts w:ascii="Berlin Sans FB Demi" w:hAnsi="Berlin Sans FB Demi"/>
                                <w:sz w:val="28"/>
                              </w:rPr>
                              <w:t>Specialization</w:t>
                            </w:r>
                          </w:p>
                          <w:p w:rsidR="00526CDB" w:rsidRDefault="00526CDB" w:rsidP="00526CDB">
                            <w:pPr>
                              <w:jc w:val="center"/>
                              <w:rPr>
                                <w:rFonts w:ascii="Berlin Sans FB Demi" w:hAnsi="Berlin Sans FB Demi"/>
                              </w:rPr>
                            </w:pPr>
                            <w:r>
                              <w:rPr>
                                <w:rFonts w:ascii="Berlin Sans FB Demi" w:hAnsi="Berlin Sans FB Demi"/>
                              </w:rPr>
                              <w:t>Course Code</w:t>
                            </w:r>
                          </w:p>
                          <w:p w:rsidR="00526CDB" w:rsidRPr="0064080D" w:rsidRDefault="008F6DDF" w:rsidP="00526CDB">
                            <w:pPr>
                              <w:jc w:val="center"/>
                              <w:rPr>
                                <w:rFonts w:ascii="Algerian" w:hAnsi="Algerian"/>
                                <w:sz w:val="32"/>
                              </w:rPr>
                            </w:pPr>
                            <w:r>
                              <w:rPr>
                                <w:rFonts w:ascii="Algerian" w:hAnsi="Algerian"/>
                                <w:sz w:val="32"/>
                              </w:rPr>
                              <w:t>SP-60</w:t>
                            </w:r>
                            <w:r w:rsidR="00526CDB">
                              <w:rPr>
                                <w:rFonts w:ascii="Algerian" w:hAnsi="Algerian"/>
                                <w:sz w:val="32"/>
                              </w:rPr>
                              <w:t>1</w:t>
                            </w:r>
                          </w:p>
                          <w:p w:rsidR="00526CDB" w:rsidRDefault="00526CDB" w:rsidP="00526CDB">
                            <w:pPr>
                              <w:jc w:val="center"/>
                              <w:rPr>
                                <w:rFonts w:ascii="Berlin Sans FB Demi" w:hAnsi="Berlin Sans FB Demi"/>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left:0;text-align:left;margin-left:233.25pt;margin-top:104.65pt;width:228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" strokeweight="2pt">
                <v:textbox>
                  <w:txbxContent>
                    <w:p w:rsidR="00526CDB" w:rsidRDefault="00526CDB" w:rsidP="00526CDB">
                      <w:pPr>
                        <w:jc w:val="center"/>
                        <w:rPr>
                          <w:rFonts w:ascii="Berlin Sans FB Demi" w:hAnsi="Berlin Sans FB Demi"/>
                        </w:rPr>
                      </w:pPr>
                    </w:p>
                    <w:p w:rsidR="00526CDB" w:rsidRDefault="00526CDB" w:rsidP="00526CDB">
                      <w:pPr>
                        <w:jc w:val="center"/>
                        <w:rPr>
                          <w:rFonts w:ascii="Berlin Sans FB Demi" w:hAnsi="Berlin Sans FB Demi"/>
                        </w:rPr>
                      </w:pPr>
                      <w:r>
                        <w:rPr>
                          <w:rFonts w:ascii="Berlin Sans FB Demi" w:hAnsi="Berlin Sans FB Demi"/>
                          <w:sz w:val="28"/>
                        </w:rPr>
                        <w:t>Specialization</w:t>
                      </w:r>
                    </w:p>
                    <w:p w:rsidR="00526CDB" w:rsidRDefault="00526CDB" w:rsidP="00526CDB">
                      <w:pPr>
                        <w:jc w:val="center"/>
                        <w:rPr>
                          <w:rFonts w:ascii="Berlin Sans FB Demi" w:hAnsi="Berlin Sans FB Demi"/>
                        </w:rPr>
                      </w:pPr>
                      <w:r>
                        <w:rPr>
                          <w:rFonts w:ascii="Berlin Sans FB Demi" w:hAnsi="Berlin Sans FB Demi"/>
                        </w:rPr>
                        <w:t>Course Code</w:t>
                      </w:r>
                    </w:p>
                    <w:p w:rsidR="00526CDB" w:rsidRPr="0064080D" w:rsidRDefault="008F6DDF" w:rsidP="00526CDB">
                      <w:pPr>
                        <w:jc w:val="center"/>
                        <w:rPr>
                          <w:rFonts w:ascii="Algerian" w:hAnsi="Algerian"/>
                          <w:sz w:val="32"/>
                        </w:rPr>
                      </w:pPr>
                      <w:r>
                        <w:rPr>
                          <w:rFonts w:ascii="Algerian" w:hAnsi="Algerian"/>
                          <w:sz w:val="32"/>
                        </w:rPr>
                        <w:t>SP-60</w:t>
                      </w:r>
                      <w:r w:rsidR="00526CDB">
                        <w:rPr>
                          <w:rFonts w:ascii="Algerian" w:hAnsi="Algerian"/>
                          <w:sz w:val="32"/>
                        </w:rPr>
                        <w:t>1</w:t>
                      </w:r>
                    </w:p>
                    <w:p w:rsidR="00526CDB" w:rsidRDefault="00526CDB" w:rsidP="00526CDB">
                      <w:pPr>
                        <w:jc w:val="center"/>
                        <w:rPr>
                          <w:rFonts w:ascii="Berlin Sans FB Demi" w:hAnsi="Berlin Sans FB Demi"/>
                        </w:rPr>
                      </w:pPr>
                    </w:p>
                  </w:txbxContent>
                </v:textbox>
              </v:shape>
            </w:pict>
          </mc:Fallback>
        </mc:AlternateContent>
      </w:r>
      <w:r w:rsidRPr="00376B9B">
        <w:rPr>
          <w:rFonts w:asciiTheme="majorHAnsi" w:hAnsiTheme="majorHAnsi" w:cstheme="majorBidi"/>
          <w:noProof/>
          <w:sz w:val="24"/>
          <w:szCs w:val="24"/>
        </w:rPr>
        <mc:AlternateContent>
          <mc:Choice Requires="wps">
            <w:drawing>
              <wp:anchor distT="0" distB="0" distL="114300" distR="114300" simplePos="0" relativeHeight="251659264" behindDoc="0" locked="0" layoutInCell="1" allowOverlap="1" wp14:anchorId="7B0402E6" wp14:editId="63F03C8B">
                <wp:simplePos x="0" y="0"/>
                <wp:positionH relativeFrom="column">
                  <wp:posOffset>-180975</wp:posOffset>
                </wp:positionH>
                <wp:positionV relativeFrom="paragraph">
                  <wp:posOffset>1329130</wp:posOffset>
                </wp:positionV>
                <wp:extent cx="2895600" cy="1619250"/>
                <wp:effectExtent l="0" t="0" r="19050" b="190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526CDB" w:rsidRDefault="00526CDB" w:rsidP="00526CDB">
                            <w:pPr>
                              <w:jc w:val="center"/>
                              <w:rPr>
                                <w:rFonts w:ascii="Berlin Sans FB Demi" w:hAnsi="Berlin Sans FB Demi"/>
                                <w:sz w:val="28"/>
                              </w:rPr>
                            </w:pPr>
                          </w:p>
                          <w:p w:rsidR="00526CDB" w:rsidRDefault="00526CDB" w:rsidP="00526CDB">
                            <w:pPr>
                              <w:rPr>
                                <w:rFonts w:ascii="Berlin Sans FB Demi" w:hAnsi="Berlin Sans FB Demi"/>
                                <w:sz w:val="28"/>
                              </w:rPr>
                            </w:pPr>
                            <w:r>
                              <w:rPr>
                                <w:rFonts w:ascii="Berlin Sans FB Demi" w:hAnsi="Berlin Sans FB Demi"/>
                                <w:sz w:val="28"/>
                              </w:rPr>
                              <w:t>Student Name:</w:t>
                            </w:r>
                          </w:p>
                          <w:p w:rsidR="00526CDB" w:rsidRDefault="00526CDB" w:rsidP="00526CDB">
                            <w:pPr>
                              <w:rPr>
                                <w:rFonts w:ascii="Berlin Sans FB Demi" w:hAnsi="Berlin Sans FB Demi"/>
                                <w:sz w:val="28"/>
                              </w:rPr>
                            </w:pPr>
                            <w:r>
                              <w:rPr>
                                <w:rFonts w:ascii="Berlin Sans FB Demi" w:hAnsi="Berlin Sans FB Demi"/>
                                <w:sz w:val="28"/>
                              </w:rPr>
                              <w:t>Registration Number:</w:t>
                            </w:r>
                          </w:p>
                          <w:p w:rsidR="00526CDB" w:rsidRDefault="00526CDB" w:rsidP="00526CDB">
                            <w:pPr>
                              <w:rPr>
                                <w:rFonts w:ascii="Berlin Sans FB Demi" w:hAnsi="Berlin Sans FB Demi"/>
                                <w:sz w:val="28"/>
                              </w:rPr>
                            </w:pPr>
                            <w:r>
                              <w:rPr>
                                <w:rFonts w:ascii="Berlin Sans FB Demi" w:hAnsi="Berlin Sans FB Demi"/>
                                <w:sz w:val="28"/>
                              </w:rPr>
                              <w:t>Exam Center:</w:t>
                            </w:r>
                          </w:p>
                          <w:p w:rsidR="00526CDB" w:rsidRDefault="00526CDB" w:rsidP="00526CDB">
                            <w:r>
                              <w:rPr>
                                <w:rFonts w:ascii="Berlin Sans FB Demi" w:hAnsi="Berlin Sans FB Demi"/>
                                <w:sz w:val="2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28" type="#_x0000_t202" style="position:absolute;left:0;text-align:left;margin-left:-14.25pt;margin-top:104.65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" strokeweight="2pt">
                <v:textbox>
                  <w:txbxContent>
                    <w:p w:rsidR="00526CDB" w:rsidRDefault="00526CDB" w:rsidP="00526CDB">
                      <w:pPr>
                        <w:jc w:val="center"/>
                        <w:rPr>
                          <w:rFonts w:ascii="Berlin Sans FB Demi" w:hAnsi="Berlin Sans FB Demi"/>
                          <w:sz w:val="28"/>
                        </w:rPr>
                      </w:pPr>
                    </w:p>
                    <w:p w:rsidR="00526CDB" w:rsidRDefault="00526CDB" w:rsidP="00526CDB">
                      <w:pPr>
                        <w:rPr>
                          <w:rFonts w:ascii="Berlin Sans FB Demi" w:hAnsi="Berlin Sans FB Demi"/>
                          <w:sz w:val="28"/>
                        </w:rPr>
                      </w:pPr>
                      <w:r>
                        <w:rPr>
                          <w:rFonts w:ascii="Berlin Sans FB Demi" w:hAnsi="Berlin Sans FB Demi"/>
                          <w:sz w:val="28"/>
                        </w:rPr>
                        <w:t>Student Name:</w:t>
                      </w:r>
                    </w:p>
                    <w:p w:rsidR="00526CDB" w:rsidRDefault="00526CDB" w:rsidP="00526CDB">
                      <w:pPr>
                        <w:rPr>
                          <w:rFonts w:ascii="Berlin Sans FB Demi" w:hAnsi="Berlin Sans FB Demi"/>
                          <w:sz w:val="28"/>
                        </w:rPr>
                      </w:pPr>
                      <w:r>
                        <w:rPr>
                          <w:rFonts w:ascii="Berlin Sans FB Demi" w:hAnsi="Berlin Sans FB Demi"/>
                          <w:sz w:val="28"/>
                        </w:rPr>
                        <w:t>Registration Number:</w:t>
                      </w:r>
                    </w:p>
                    <w:p w:rsidR="00526CDB" w:rsidRDefault="00526CDB" w:rsidP="00526CDB">
                      <w:pPr>
                        <w:rPr>
                          <w:rFonts w:ascii="Berlin Sans FB Demi" w:hAnsi="Berlin Sans FB Demi"/>
                          <w:sz w:val="28"/>
                        </w:rPr>
                      </w:pPr>
                      <w:r>
                        <w:rPr>
                          <w:rFonts w:ascii="Berlin Sans FB Demi" w:hAnsi="Berlin Sans FB Demi"/>
                          <w:sz w:val="28"/>
                        </w:rPr>
                        <w:t>Exam Center:</w:t>
                      </w:r>
                    </w:p>
                    <w:p w:rsidR="00526CDB" w:rsidRDefault="00526CDB" w:rsidP="00526CDB">
                      <w:r>
                        <w:rPr>
                          <w:rFonts w:ascii="Berlin Sans FB Demi" w:hAnsi="Berlin Sans FB Demi"/>
                          <w:sz w:val="28"/>
                        </w:rPr>
                        <w:tab/>
                      </w:r>
                    </w:p>
                  </w:txbxContent>
                </v:textbox>
              </v:shape>
            </w:pict>
          </mc:Fallback>
        </mc:AlternateContent>
      </w:r>
      <w:r w:rsidRPr="00376B9B">
        <w:rPr>
          <w:rFonts w:asciiTheme="majorHAnsi" w:hAnsiTheme="majorHAnsi" w:cstheme="majorBidi"/>
          <w:noProof/>
          <w:sz w:val="24"/>
          <w:szCs w:val="24"/>
        </w:rPr>
        <mc:AlternateContent>
          <mc:Choice Requires="wps">
            <w:drawing>
              <wp:anchor distT="0" distB="0" distL="114300" distR="114300" simplePos="0" relativeHeight="251661312" behindDoc="0" locked="0" layoutInCell="1" allowOverlap="1" wp14:anchorId="124F9E9B" wp14:editId="13844853">
                <wp:simplePos x="0" y="0"/>
                <wp:positionH relativeFrom="column">
                  <wp:posOffset>-180975</wp:posOffset>
                </wp:positionH>
                <wp:positionV relativeFrom="paragraph">
                  <wp:posOffset>3107055</wp:posOffset>
                </wp:positionV>
                <wp:extent cx="6038850" cy="1619250"/>
                <wp:effectExtent l="19050" t="15875" r="19050" b="1270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526CDB" w:rsidRDefault="00526CDB" w:rsidP="00526CDB">
                            <w:pPr>
                              <w:rPr>
                                <w:rFonts w:ascii="Copperplate Gothic Bold" w:hAnsi="Copperplate Gothic Bold"/>
                                <w:sz w:val="44"/>
                              </w:rPr>
                            </w:pPr>
                            <w:r>
                              <w:rPr>
                                <w:rFonts w:ascii="Copperplate Gothic Bold" w:hAnsi="Copperplate Gothic Bold"/>
                                <w:sz w:val="44"/>
                              </w:rPr>
                              <w:t xml:space="preserve">  </w:t>
                            </w:r>
                            <w:r>
                              <w:rPr>
                                <w:rFonts w:ascii="Copperplate Gothic Bold" w:hAnsi="Copperplate Gothic Bold"/>
                                <w:sz w:val="44"/>
                              </w:rPr>
                              <w:tab/>
                            </w:r>
                            <w:r>
                              <w:rPr>
                                <w:rFonts w:ascii="Copperplate Gothic Bold" w:hAnsi="Copperplate Gothic Bold"/>
                                <w:sz w:val="44"/>
                              </w:rPr>
                              <w:tab/>
                            </w:r>
                            <w:r>
                              <w:rPr>
                                <w:rFonts w:ascii="Copperplate Gothic Bold" w:hAnsi="Copperplate Gothic Bold"/>
                                <w:sz w:val="44"/>
                              </w:rPr>
                              <w:tab/>
                              <w:t>Advanced Taxation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3" o:spid="_x0000_s1029" type="#_x0000_t202" style="position:absolute;left:0;text-align:left;margin-left:-14.25pt;margin-top:244.65pt;width:475.5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" strokeweight="2pt">
                <v:textbox>
                  <w:txbxContent>
                    <w:p w:rsidR="00526CDB" w:rsidRDefault="00526CDB" w:rsidP="00526CDB">
                      <w:pPr>
                        <w:rPr>
                          <w:rFonts w:ascii="Copperplate Gothic Bold" w:hAnsi="Copperplate Gothic Bold"/>
                          <w:sz w:val="44"/>
                        </w:rPr>
                      </w:pPr>
                      <w:r>
                        <w:rPr>
                          <w:rFonts w:ascii="Copperplate Gothic Bold" w:hAnsi="Copperplate Gothic Bold"/>
                          <w:sz w:val="44"/>
                        </w:rPr>
                        <w:t xml:space="preserve">  </w:t>
                      </w:r>
                      <w:r>
                        <w:rPr>
                          <w:rFonts w:ascii="Copperplate Gothic Bold" w:hAnsi="Copperplate Gothic Bold"/>
                          <w:sz w:val="44"/>
                        </w:rPr>
                        <w:tab/>
                      </w:r>
                      <w:r>
                        <w:rPr>
                          <w:rFonts w:ascii="Copperplate Gothic Bold" w:hAnsi="Copperplate Gothic Bold"/>
                          <w:sz w:val="44"/>
                        </w:rPr>
                        <w:tab/>
                      </w:r>
                      <w:r>
                        <w:rPr>
                          <w:rFonts w:ascii="Copperplate Gothic Bold" w:hAnsi="Copperplate Gothic Bold"/>
                          <w:sz w:val="44"/>
                        </w:rPr>
                        <w:tab/>
                        <w:t>Advanced Taxation</w:t>
                      </w:r>
                    </w:p>
                  </w:txbxContent>
                </v:textbox>
              </v:shape>
            </w:pict>
          </mc:Fallback>
        </mc:AlternateContent>
      </w:r>
      <w:r w:rsidRPr="00376B9B">
        <w:rPr>
          <w:rFonts w:asciiTheme="majorHAnsi" w:hAnsiTheme="majorHAnsi" w:cstheme="majorBidi"/>
          <w:noProof/>
          <w:sz w:val="24"/>
          <w:szCs w:val="24"/>
        </w:rPr>
        <mc:AlternateContent>
          <mc:Choice Requires="wps">
            <w:drawing>
              <wp:anchor distT="0" distB="0" distL="114300" distR="114300" simplePos="0" relativeHeight="251662336" behindDoc="0" locked="0" layoutInCell="1" allowOverlap="1" wp14:anchorId="54D74B7A" wp14:editId="6277716B">
                <wp:simplePos x="0" y="0"/>
                <wp:positionH relativeFrom="column">
                  <wp:posOffset>-180975</wp:posOffset>
                </wp:positionH>
                <wp:positionV relativeFrom="paragraph">
                  <wp:posOffset>4869180</wp:posOffset>
                </wp:positionV>
                <wp:extent cx="2895600" cy="1619250"/>
                <wp:effectExtent l="19050" t="15875" r="19050" b="1270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526CDB" w:rsidRDefault="00526CDB" w:rsidP="00526CDB">
                            <w:pPr>
                              <w:rPr>
                                <w:rFonts w:ascii="Arial" w:hAnsi="Arial"/>
                                <w:b/>
                                <w:sz w:val="18"/>
                              </w:rPr>
                            </w:pPr>
                          </w:p>
                          <w:p w:rsidR="00526CDB" w:rsidRPr="00C03376" w:rsidRDefault="00526CDB" w:rsidP="00526CDB">
                            <w:pPr>
                              <w:rPr>
                                <w:rFonts w:ascii="Arial" w:hAnsi="Arial"/>
                                <w:b/>
                                <w:sz w:val="18"/>
                              </w:rPr>
                            </w:pPr>
                            <w:r w:rsidRPr="00C03376">
                              <w:rPr>
                                <w:rFonts w:ascii="Arial" w:hAnsi="Arial"/>
                                <w:b/>
                                <w:sz w:val="18"/>
                              </w:rPr>
                              <w:t>Time allowed</w:t>
                            </w:r>
                          </w:p>
                          <w:p w:rsidR="00526CDB" w:rsidRPr="00C03376" w:rsidRDefault="00526CDB" w:rsidP="00526CDB">
                            <w:pPr>
                              <w:rPr>
                                <w:rFonts w:ascii="Arial" w:hAnsi="Arial"/>
                                <w:sz w:val="18"/>
                              </w:rPr>
                            </w:pPr>
                            <w:r>
                              <w:rPr>
                                <w:rFonts w:ascii="Arial" w:hAnsi="Arial"/>
                                <w:sz w:val="18"/>
                              </w:rPr>
                              <w:t>1 hour</w:t>
                            </w:r>
                          </w:p>
                          <w:p w:rsidR="00526CDB" w:rsidRPr="00905C83" w:rsidRDefault="00526CDB" w:rsidP="00526CDB">
                            <w:pPr>
                              <w:rPr>
                                <w:rFonts w:ascii="Arial" w:hAnsi="Aria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30" type="#_x0000_t202" style="position:absolute;left:0;text-align:left;margin-left:-14.25pt;margin-top:383.4pt;width:228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" strokeweight="2pt">
                <v:textbox>
                  <w:txbxContent>
                    <w:p w:rsidR="00526CDB" w:rsidRDefault="00526CDB" w:rsidP="00526CDB">
                      <w:pPr>
                        <w:rPr>
                          <w:rFonts w:ascii="Arial" w:hAnsi="Arial"/>
                          <w:b/>
                          <w:sz w:val="18"/>
                        </w:rPr>
                      </w:pPr>
                    </w:p>
                    <w:p w:rsidR="00526CDB" w:rsidRPr="00C03376" w:rsidRDefault="00526CDB" w:rsidP="00526CDB">
                      <w:pPr>
                        <w:rPr>
                          <w:rFonts w:ascii="Arial" w:hAnsi="Arial"/>
                          <w:b/>
                          <w:sz w:val="18"/>
                        </w:rPr>
                      </w:pPr>
                      <w:r w:rsidRPr="00C03376">
                        <w:rPr>
                          <w:rFonts w:ascii="Arial" w:hAnsi="Arial"/>
                          <w:b/>
                          <w:sz w:val="18"/>
                        </w:rPr>
                        <w:t>Time allowed</w:t>
                      </w:r>
                    </w:p>
                    <w:p w:rsidR="00526CDB" w:rsidRPr="00C03376" w:rsidRDefault="00526CDB" w:rsidP="00526CDB">
                      <w:pPr>
                        <w:rPr>
                          <w:rFonts w:ascii="Arial" w:hAnsi="Arial"/>
                          <w:sz w:val="18"/>
                        </w:rPr>
                      </w:pPr>
                      <w:r>
                        <w:rPr>
                          <w:rFonts w:ascii="Arial" w:hAnsi="Arial"/>
                          <w:sz w:val="18"/>
                        </w:rPr>
                        <w:t>1 hour</w:t>
                      </w:r>
                    </w:p>
                    <w:p w:rsidR="00526CDB" w:rsidRPr="00905C83" w:rsidRDefault="00526CDB" w:rsidP="00526CDB">
                      <w:pPr>
                        <w:rPr>
                          <w:rFonts w:ascii="Arial" w:hAnsi="Arial"/>
                        </w:rPr>
                      </w:pPr>
                    </w:p>
                  </w:txbxContent>
                </v:textbox>
              </v:shape>
            </w:pict>
          </mc:Fallback>
        </mc:AlternateContent>
      </w:r>
      <w:r w:rsidRPr="00376B9B">
        <w:rPr>
          <w:rFonts w:asciiTheme="majorHAnsi" w:hAnsiTheme="majorHAnsi" w:cstheme="majorBidi"/>
          <w:noProof/>
          <w:sz w:val="24"/>
          <w:szCs w:val="24"/>
        </w:rPr>
        <mc:AlternateContent>
          <mc:Choice Requires="wps">
            <w:drawing>
              <wp:anchor distT="0" distB="0" distL="114300" distR="114300" simplePos="0" relativeHeight="251663360" behindDoc="0" locked="0" layoutInCell="1" allowOverlap="1" wp14:anchorId="1B46F781" wp14:editId="0C91DD58">
                <wp:simplePos x="0" y="0"/>
                <wp:positionH relativeFrom="column">
                  <wp:posOffset>2962275</wp:posOffset>
                </wp:positionH>
                <wp:positionV relativeFrom="paragraph">
                  <wp:posOffset>4878705</wp:posOffset>
                </wp:positionV>
                <wp:extent cx="2895600" cy="1619250"/>
                <wp:effectExtent l="19050" t="15875" r="19050" b="1270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526CDB" w:rsidRPr="002138B3" w:rsidRDefault="00526CDB" w:rsidP="00526CDB">
                            <w:pPr>
                              <w:autoSpaceDE w:val="0"/>
                              <w:autoSpaceDN w:val="0"/>
                              <w:adjustRightInd w:val="0"/>
                              <w:jc w:val="both"/>
                              <w:rPr>
                                <w:rFonts w:asciiTheme="minorBidi" w:hAnsiTheme="minorBidi"/>
                                <w:b/>
                                <w:bCs/>
                                <w:sz w:val="18"/>
                                <w:szCs w:val="18"/>
                              </w:rPr>
                            </w:pPr>
                            <w:r w:rsidRPr="002138B3">
                              <w:rPr>
                                <w:rFonts w:asciiTheme="minorBidi" w:hAnsiTheme="minorBidi"/>
                                <w:b/>
                                <w:bCs/>
                                <w:sz w:val="18"/>
                                <w:szCs w:val="18"/>
                              </w:rPr>
                              <w:t>Notes:</w:t>
                            </w:r>
                          </w:p>
                          <w:p w:rsidR="00526CDB" w:rsidRPr="002138B3" w:rsidRDefault="00526CDB" w:rsidP="00526CDB">
                            <w:pPr>
                              <w:pStyle w:val="ListParagraph"/>
                              <w:numPr>
                                <w:ilvl w:val="0"/>
                                <w:numId w:val="1"/>
                              </w:numPr>
                              <w:autoSpaceDE w:val="0"/>
                              <w:autoSpaceDN w:val="0"/>
                              <w:adjustRightInd w:val="0"/>
                              <w:spacing w:after="0" w:line="240" w:lineRule="auto"/>
                              <w:jc w:val="both"/>
                              <w:rPr>
                                <w:rFonts w:asciiTheme="minorBidi" w:hAnsiTheme="minorBidi"/>
                                <w:sz w:val="18"/>
                                <w:szCs w:val="18"/>
                              </w:rPr>
                            </w:pPr>
                            <w:r w:rsidRPr="002138B3">
                              <w:rPr>
                                <w:rFonts w:asciiTheme="minorBidi" w:hAnsiTheme="minorBidi"/>
                                <w:sz w:val="18"/>
                                <w:szCs w:val="18"/>
                              </w:rPr>
                              <w:t xml:space="preserve">Attempt all questions. All questions carry equal marks. . </w:t>
                            </w:r>
                          </w:p>
                          <w:p w:rsidR="00526CDB" w:rsidRPr="002138B3" w:rsidRDefault="00343D71" w:rsidP="00526CDB">
                            <w:pPr>
                              <w:pStyle w:val="ListParagraph"/>
                              <w:numPr>
                                <w:ilvl w:val="0"/>
                                <w:numId w:val="1"/>
                              </w:numPr>
                              <w:autoSpaceDE w:val="0"/>
                              <w:autoSpaceDN w:val="0"/>
                              <w:adjustRightInd w:val="0"/>
                              <w:spacing w:after="0" w:line="240" w:lineRule="auto"/>
                              <w:jc w:val="both"/>
                              <w:rPr>
                                <w:rFonts w:asciiTheme="minorBidi" w:hAnsiTheme="minorBidi"/>
                                <w:sz w:val="18"/>
                                <w:szCs w:val="18"/>
                              </w:rPr>
                            </w:pPr>
                            <w:r>
                              <w:rPr>
                                <w:rFonts w:asciiTheme="minorBidi" w:hAnsiTheme="minorBidi"/>
                                <w:sz w:val="18"/>
                                <w:szCs w:val="18"/>
                              </w:rPr>
                              <w:t>Write and h</w:t>
                            </w:r>
                            <w:r w:rsidR="00526CDB" w:rsidRPr="002138B3">
                              <w:rPr>
                                <w:rFonts w:asciiTheme="minorBidi" w:hAnsiTheme="minorBidi"/>
                                <w:sz w:val="18"/>
                                <w:szCs w:val="18"/>
                              </w:rPr>
                              <w:t xml:space="preserve">ighlight the correct answer. Do not reproduce the questions. </w:t>
                            </w:r>
                          </w:p>
                          <w:p w:rsidR="00526CDB" w:rsidRPr="002138B3" w:rsidRDefault="00526CDB" w:rsidP="00526CDB">
                            <w:pPr>
                              <w:pStyle w:val="ListParagraph"/>
                              <w:numPr>
                                <w:ilvl w:val="0"/>
                                <w:numId w:val="1"/>
                              </w:numPr>
                              <w:jc w:val="both"/>
                              <w:rPr>
                                <w:rFonts w:asciiTheme="minorBidi" w:hAnsiTheme="minorBidi"/>
                                <w:sz w:val="18"/>
                                <w:szCs w:val="18"/>
                              </w:rPr>
                            </w:pPr>
                            <w:r w:rsidRPr="002138B3">
                              <w:rPr>
                                <w:rFonts w:asciiTheme="minorBidi" w:hAnsiTheme="minorBidi"/>
                                <w:sz w:val="18"/>
                                <w:szCs w:val="18"/>
                              </w:rPr>
                              <w:t>Return the exam paper on time, late submission would not be accepted.</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1" o:spid="_x0000_s1031" type="#_x0000_t202" style="position:absolute;left:0;text-align:left;margin-left:233.25pt;margin-top:384.15pt;width:228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" strokeweight="2pt">
                <v:textbox>
                  <w:txbxContent>
                    <w:p w:rsidR="00526CDB" w:rsidRPr="002138B3" w:rsidRDefault="00526CDB" w:rsidP="00526CDB">
                      <w:pPr>
                        <w:autoSpaceDE w:val="0"/>
                        <w:autoSpaceDN w:val="0"/>
                        <w:adjustRightInd w:val="0"/>
                        <w:jc w:val="both"/>
                        <w:rPr>
                          <w:rFonts w:asciiTheme="minorBidi" w:hAnsiTheme="minorBidi"/>
                          <w:b/>
                          <w:bCs/>
                          <w:sz w:val="18"/>
                          <w:szCs w:val="18"/>
                        </w:rPr>
                      </w:pPr>
                      <w:r w:rsidRPr="002138B3">
                        <w:rPr>
                          <w:rFonts w:asciiTheme="minorBidi" w:hAnsiTheme="minorBidi"/>
                          <w:b/>
                          <w:bCs/>
                          <w:sz w:val="18"/>
                          <w:szCs w:val="18"/>
                        </w:rPr>
                        <w:t>Notes:</w:t>
                      </w:r>
                    </w:p>
                    <w:p w:rsidR="00526CDB" w:rsidRPr="002138B3" w:rsidRDefault="00526CDB" w:rsidP="00526CDB">
                      <w:pPr>
                        <w:pStyle w:val="ListParagraph"/>
                        <w:numPr>
                          <w:ilvl w:val="0"/>
                          <w:numId w:val="1"/>
                        </w:numPr>
                        <w:autoSpaceDE w:val="0"/>
                        <w:autoSpaceDN w:val="0"/>
                        <w:adjustRightInd w:val="0"/>
                        <w:spacing w:after="0" w:line="240" w:lineRule="auto"/>
                        <w:jc w:val="both"/>
                        <w:rPr>
                          <w:rFonts w:asciiTheme="minorBidi" w:hAnsiTheme="minorBidi"/>
                          <w:sz w:val="18"/>
                          <w:szCs w:val="18"/>
                        </w:rPr>
                      </w:pPr>
                      <w:r w:rsidRPr="002138B3">
                        <w:rPr>
                          <w:rFonts w:asciiTheme="minorBidi" w:hAnsiTheme="minorBidi"/>
                          <w:sz w:val="18"/>
                          <w:szCs w:val="18"/>
                        </w:rPr>
                        <w:t xml:space="preserve">Attempt all questions. All questions carry equal marks. . </w:t>
                      </w:r>
                    </w:p>
                    <w:p w:rsidR="00526CDB" w:rsidRPr="002138B3" w:rsidRDefault="00343D71" w:rsidP="00526CDB">
                      <w:pPr>
                        <w:pStyle w:val="ListParagraph"/>
                        <w:numPr>
                          <w:ilvl w:val="0"/>
                          <w:numId w:val="1"/>
                        </w:numPr>
                        <w:autoSpaceDE w:val="0"/>
                        <w:autoSpaceDN w:val="0"/>
                        <w:adjustRightInd w:val="0"/>
                        <w:spacing w:after="0" w:line="240" w:lineRule="auto"/>
                        <w:jc w:val="both"/>
                        <w:rPr>
                          <w:rFonts w:asciiTheme="minorBidi" w:hAnsiTheme="minorBidi"/>
                          <w:sz w:val="18"/>
                          <w:szCs w:val="18"/>
                        </w:rPr>
                      </w:pPr>
                      <w:r>
                        <w:rPr>
                          <w:rFonts w:asciiTheme="minorBidi" w:hAnsiTheme="minorBidi"/>
                          <w:sz w:val="18"/>
                          <w:szCs w:val="18"/>
                        </w:rPr>
                        <w:t>Write and h</w:t>
                      </w:r>
                      <w:r w:rsidR="00526CDB" w:rsidRPr="002138B3">
                        <w:rPr>
                          <w:rFonts w:asciiTheme="minorBidi" w:hAnsiTheme="minorBidi"/>
                          <w:sz w:val="18"/>
                          <w:szCs w:val="18"/>
                        </w:rPr>
                        <w:t xml:space="preserve">ighlight the correct answer. Do not reproduce the questions. </w:t>
                      </w:r>
                    </w:p>
                    <w:p w:rsidR="00526CDB" w:rsidRPr="002138B3" w:rsidRDefault="00526CDB" w:rsidP="00526CDB">
                      <w:pPr>
                        <w:pStyle w:val="ListParagraph"/>
                        <w:numPr>
                          <w:ilvl w:val="0"/>
                          <w:numId w:val="1"/>
                        </w:numPr>
                        <w:jc w:val="both"/>
                        <w:rPr>
                          <w:rFonts w:asciiTheme="minorBidi" w:hAnsiTheme="minorBidi"/>
                          <w:sz w:val="18"/>
                          <w:szCs w:val="18"/>
                        </w:rPr>
                      </w:pPr>
                      <w:r w:rsidRPr="002138B3">
                        <w:rPr>
                          <w:rFonts w:asciiTheme="minorBidi" w:hAnsiTheme="minorBidi"/>
                          <w:sz w:val="18"/>
                          <w:szCs w:val="18"/>
                        </w:rPr>
                        <w:t>Return the exam paper on time, late submission would not be accepted.</w:t>
                      </w:r>
                    </w:p>
                  </w:txbxContent>
                </v:textbox>
              </v:shape>
            </w:pict>
          </mc:Fallback>
        </mc:AlternateContent>
      </w:r>
      <w:r w:rsidRPr="00376B9B">
        <w:rPr>
          <w:rFonts w:asciiTheme="majorHAnsi" w:hAnsiTheme="majorHAnsi" w:cstheme="majorBidi"/>
          <w:sz w:val="24"/>
          <w:szCs w:val="24"/>
          <w:shd w:val="clear" w:color="auto" w:fill="000000"/>
        </w:rPr>
        <w:br w:type="page"/>
      </w:r>
    </w:p>
    <w:tbl>
      <w:tblPr>
        <w:tblStyle w:val="TableGrid"/>
        <w:tblpPr w:leftFromText="180" w:rightFromText="180" w:horzAnchor="page" w:tblpX="774" w:tblpY="-259"/>
        <w:tblW w:w="10598" w:type="dxa"/>
        <w:tblLook w:val="04A0" w:firstRow="1" w:lastRow="0" w:firstColumn="1" w:lastColumn="0" w:noHBand="0" w:noVBand="1"/>
      </w:tblPr>
      <w:tblGrid>
        <w:gridCol w:w="642"/>
        <w:gridCol w:w="8255"/>
        <w:gridCol w:w="1701"/>
      </w:tblGrid>
      <w:tr w:rsidR="00264B2E" w:rsidRPr="00376B9B" w:rsidTr="00E9268B">
        <w:trPr>
          <w:trHeight w:val="649"/>
        </w:trPr>
        <w:tc>
          <w:tcPr>
            <w:tcW w:w="642" w:type="dxa"/>
          </w:tcPr>
          <w:p w:rsidR="00E9268B" w:rsidRPr="00376B9B" w:rsidRDefault="00E9268B" w:rsidP="00E9268B">
            <w:pPr>
              <w:rPr>
                <w:rFonts w:asciiTheme="majorHAnsi" w:hAnsiTheme="majorHAnsi"/>
                <w:b/>
                <w:bCs/>
                <w:sz w:val="24"/>
                <w:szCs w:val="24"/>
              </w:rPr>
            </w:pPr>
            <w:r w:rsidRPr="00376B9B">
              <w:rPr>
                <w:rFonts w:asciiTheme="majorHAnsi" w:hAnsiTheme="majorHAnsi"/>
                <w:b/>
                <w:bCs/>
                <w:sz w:val="24"/>
                <w:szCs w:val="24"/>
              </w:rPr>
              <w:lastRenderedPageBreak/>
              <w:t>Q1.</w:t>
            </w:r>
          </w:p>
        </w:tc>
        <w:tc>
          <w:tcPr>
            <w:tcW w:w="8255" w:type="dxa"/>
          </w:tcPr>
          <w:p w:rsidR="00E9268B" w:rsidRPr="00376B9B" w:rsidRDefault="00E9268B" w:rsidP="00E9268B">
            <w:pPr>
              <w:rPr>
                <w:rFonts w:asciiTheme="majorHAnsi" w:hAnsiTheme="majorHAnsi"/>
                <w:b/>
                <w:bCs/>
                <w:sz w:val="24"/>
                <w:szCs w:val="24"/>
              </w:rPr>
            </w:pPr>
            <w:r w:rsidRPr="00376B9B">
              <w:rPr>
                <w:rFonts w:asciiTheme="majorHAnsi" w:hAnsiTheme="majorHAnsi"/>
                <w:b/>
                <w:bCs/>
                <w:sz w:val="24"/>
                <w:szCs w:val="24"/>
              </w:rPr>
              <w:t>Whether the following statements are True or False?</w:t>
            </w:r>
            <w:r w:rsidR="00E22FB0" w:rsidRPr="00376B9B">
              <w:rPr>
                <w:rFonts w:asciiTheme="majorHAnsi" w:hAnsiTheme="majorHAnsi"/>
                <w:b/>
                <w:bCs/>
                <w:sz w:val="24"/>
                <w:szCs w:val="24"/>
              </w:rPr>
              <w:t xml:space="preserve">    (10 marks)</w:t>
            </w:r>
          </w:p>
        </w:tc>
        <w:tc>
          <w:tcPr>
            <w:tcW w:w="1701" w:type="dxa"/>
          </w:tcPr>
          <w:p w:rsidR="00E9268B" w:rsidRPr="00376B9B" w:rsidRDefault="00E9268B" w:rsidP="00E9268B">
            <w:pPr>
              <w:rPr>
                <w:rFonts w:asciiTheme="majorHAnsi" w:hAnsiTheme="majorHAnsi"/>
                <w:b/>
                <w:bCs/>
                <w:sz w:val="24"/>
                <w:szCs w:val="24"/>
              </w:rPr>
            </w:pPr>
            <w:r w:rsidRPr="00376B9B">
              <w:rPr>
                <w:rFonts w:asciiTheme="majorHAnsi" w:hAnsiTheme="majorHAnsi"/>
                <w:b/>
                <w:bCs/>
                <w:sz w:val="24"/>
                <w:szCs w:val="24"/>
              </w:rPr>
              <w:t>True/False</w:t>
            </w:r>
          </w:p>
        </w:tc>
      </w:tr>
      <w:tr w:rsidR="00264B2E" w:rsidRPr="00376B9B" w:rsidTr="00E9268B">
        <w:trPr>
          <w:trHeight w:val="687"/>
        </w:trPr>
        <w:tc>
          <w:tcPr>
            <w:tcW w:w="642" w:type="dxa"/>
          </w:tcPr>
          <w:p w:rsidR="00E9268B" w:rsidRPr="00376B9B" w:rsidRDefault="00E9268B" w:rsidP="00E9268B">
            <w:pPr>
              <w:rPr>
                <w:rFonts w:asciiTheme="majorHAnsi" w:hAnsiTheme="majorHAnsi"/>
                <w:sz w:val="24"/>
                <w:szCs w:val="24"/>
              </w:rPr>
            </w:pPr>
            <w:r w:rsidRPr="00376B9B">
              <w:rPr>
                <w:rFonts w:asciiTheme="majorHAnsi" w:hAnsiTheme="majorHAnsi"/>
                <w:sz w:val="24"/>
                <w:szCs w:val="24"/>
              </w:rPr>
              <w:t>1.</w:t>
            </w:r>
          </w:p>
        </w:tc>
        <w:tc>
          <w:tcPr>
            <w:tcW w:w="8255" w:type="dxa"/>
          </w:tcPr>
          <w:p w:rsidR="00E9268B" w:rsidRPr="00376B9B" w:rsidRDefault="00E9268B" w:rsidP="00E9268B">
            <w:pPr>
              <w:rPr>
                <w:rFonts w:asciiTheme="majorHAnsi" w:eastAsia="Times New Roman" w:hAnsiTheme="majorHAnsi" w:cs="Arial"/>
                <w:sz w:val="24"/>
                <w:szCs w:val="24"/>
              </w:rPr>
            </w:pPr>
            <w:r w:rsidRPr="00376B9B">
              <w:rPr>
                <w:rFonts w:asciiTheme="majorHAnsi" w:eastAsia="Times New Roman" w:hAnsiTheme="majorHAnsi" w:cs="Arial"/>
                <w:sz w:val="24"/>
                <w:szCs w:val="24"/>
              </w:rPr>
              <w:t xml:space="preserve">Fees are an important source of commercial non-tax </w:t>
            </w:r>
          </w:p>
          <w:p w:rsidR="00E9268B" w:rsidRPr="00376B9B" w:rsidRDefault="00E9268B" w:rsidP="00E9268B">
            <w:pPr>
              <w:rPr>
                <w:rFonts w:asciiTheme="majorHAnsi" w:eastAsia="Times New Roman" w:hAnsiTheme="majorHAnsi" w:cs="Arial"/>
                <w:sz w:val="24"/>
                <w:szCs w:val="24"/>
              </w:rPr>
            </w:pPr>
            <w:r w:rsidRPr="00376B9B">
              <w:rPr>
                <w:rFonts w:asciiTheme="majorHAnsi" w:eastAsia="Times New Roman" w:hAnsiTheme="majorHAnsi" w:cs="Arial"/>
                <w:sz w:val="24"/>
                <w:szCs w:val="24"/>
              </w:rPr>
              <w:t xml:space="preserve">revenue. </w:t>
            </w:r>
          </w:p>
          <w:p w:rsidR="00E9268B" w:rsidRPr="00376B9B" w:rsidRDefault="00E9268B" w:rsidP="00E9268B">
            <w:pPr>
              <w:rPr>
                <w:rFonts w:asciiTheme="majorHAnsi" w:hAnsiTheme="majorHAnsi"/>
                <w:sz w:val="24"/>
                <w:szCs w:val="24"/>
              </w:rPr>
            </w:pPr>
          </w:p>
        </w:tc>
        <w:tc>
          <w:tcPr>
            <w:tcW w:w="1701" w:type="dxa"/>
          </w:tcPr>
          <w:p w:rsidR="00E9268B" w:rsidRPr="00376B9B" w:rsidRDefault="00E9268B" w:rsidP="00E9268B">
            <w:pPr>
              <w:rPr>
                <w:rFonts w:asciiTheme="majorHAnsi" w:hAnsiTheme="majorHAnsi"/>
                <w:sz w:val="24"/>
                <w:szCs w:val="24"/>
              </w:rPr>
            </w:pPr>
            <w:r w:rsidRPr="00376B9B">
              <w:rPr>
                <w:rFonts w:asciiTheme="majorHAnsi" w:hAnsiTheme="majorHAnsi"/>
                <w:b/>
                <w:bCs/>
                <w:sz w:val="24"/>
                <w:szCs w:val="24"/>
              </w:rPr>
              <w:t>False</w:t>
            </w:r>
          </w:p>
        </w:tc>
      </w:tr>
      <w:tr w:rsidR="00264B2E" w:rsidRPr="00376B9B" w:rsidTr="00E9268B">
        <w:trPr>
          <w:trHeight w:val="649"/>
        </w:trPr>
        <w:tc>
          <w:tcPr>
            <w:tcW w:w="642" w:type="dxa"/>
          </w:tcPr>
          <w:p w:rsidR="00E9268B" w:rsidRPr="00376B9B" w:rsidRDefault="00E9268B" w:rsidP="00E9268B">
            <w:pPr>
              <w:rPr>
                <w:rFonts w:asciiTheme="majorHAnsi" w:hAnsiTheme="majorHAnsi"/>
                <w:sz w:val="24"/>
                <w:szCs w:val="24"/>
              </w:rPr>
            </w:pPr>
            <w:r w:rsidRPr="00376B9B">
              <w:rPr>
                <w:rFonts w:asciiTheme="majorHAnsi" w:hAnsiTheme="majorHAnsi"/>
                <w:sz w:val="24"/>
                <w:szCs w:val="24"/>
              </w:rPr>
              <w:t>2.</w:t>
            </w:r>
          </w:p>
        </w:tc>
        <w:tc>
          <w:tcPr>
            <w:tcW w:w="8255" w:type="dxa"/>
          </w:tcPr>
          <w:p w:rsidR="00E9268B" w:rsidRPr="00376B9B" w:rsidRDefault="00E9268B" w:rsidP="00E9268B">
            <w:pPr>
              <w:rPr>
                <w:rFonts w:asciiTheme="majorHAnsi" w:eastAsia="Times New Roman" w:hAnsiTheme="majorHAnsi" w:cs="Arial"/>
                <w:sz w:val="24"/>
                <w:szCs w:val="24"/>
              </w:rPr>
            </w:pPr>
            <w:r w:rsidRPr="00376B9B">
              <w:rPr>
                <w:rFonts w:asciiTheme="majorHAnsi" w:eastAsia="Times New Roman" w:hAnsiTheme="majorHAnsi" w:cs="Arial"/>
                <w:sz w:val="24"/>
                <w:szCs w:val="24"/>
              </w:rPr>
              <w:t xml:space="preserve">Indirect taxes are imposed on goods and services. </w:t>
            </w:r>
          </w:p>
          <w:p w:rsidR="00E9268B" w:rsidRPr="00376B9B" w:rsidRDefault="00E9268B" w:rsidP="00E9268B">
            <w:pPr>
              <w:rPr>
                <w:rFonts w:asciiTheme="majorHAnsi" w:hAnsiTheme="majorHAnsi"/>
                <w:sz w:val="24"/>
                <w:szCs w:val="24"/>
              </w:rPr>
            </w:pPr>
          </w:p>
        </w:tc>
        <w:tc>
          <w:tcPr>
            <w:tcW w:w="1701" w:type="dxa"/>
          </w:tcPr>
          <w:p w:rsidR="00E9268B" w:rsidRPr="00376B9B" w:rsidRDefault="00E9268B" w:rsidP="00E9268B">
            <w:pPr>
              <w:rPr>
                <w:rFonts w:asciiTheme="majorHAnsi" w:hAnsiTheme="majorHAnsi"/>
                <w:sz w:val="24"/>
                <w:szCs w:val="24"/>
              </w:rPr>
            </w:pPr>
            <w:r w:rsidRPr="00376B9B">
              <w:rPr>
                <w:rFonts w:asciiTheme="majorHAnsi" w:hAnsiTheme="majorHAnsi"/>
                <w:b/>
                <w:bCs/>
                <w:sz w:val="24"/>
                <w:szCs w:val="24"/>
              </w:rPr>
              <w:t>True</w:t>
            </w:r>
          </w:p>
        </w:tc>
      </w:tr>
      <w:tr w:rsidR="00264B2E" w:rsidRPr="00376B9B" w:rsidTr="00E9268B">
        <w:trPr>
          <w:trHeight w:val="649"/>
        </w:trPr>
        <w:tc>
          <w:tcPr>
            <w:tcW w:w="642" w:type="dxa"/>
          </w:tcPr>
          <w:p w:rsidR="00E9268B" w:rsidRPr="00376B9B" w:rsidRDefault="00E9268B" w:rsidP="00E9268B">
            <w:pPr>
              <w:rPr>
                <w:rFonts w:asciiTheme="majorHAnsi" w:hAnsiTheme="majorHAnsi"/>
                <w:sz w:val="24"/>
                <w:szCs w:val="24"/>
              </w:rPr>
            </w:pPr>
            <w:r w:rsidRPr="00376B9B">
              <w:rPr>
                <w:rFonts w:asciiTheme="majorHAnsi" w:hAnsiTheme="majorHAnsi"/>
                <w:sz w:val="24"/>
                <w:szCs w:val="24"/>
              </w:rPr>
              <w:t>3.</w:t>
            </w:r>
          </w:p>
        </w:tc>
        <w:tc>
          <w:tcPr>
            <w:tcW w:w="8255" w:type="dxa"/>
          </w:tcPr>
          <w:p w:rsidR="00E9268B" w:rsidRPr="00376B9B" w:rsidRDefault="00E9268B" w:rsidP="00E9268B">
            <w:pPr>
              <w:rPr>
                <w:rFonts w:asciiTheme="majorHAnsi" w:eastAsia="Times New Roman" w:hAnsiTheme="majorHAnsi" w:cs="Arial"/>
                <w:sz w:val="24"/>
                <w:szCs w:val="24"/>
              </w:rPr>
            </w:pPr>
            <w:r w:rsidRPr="00376B9B">
              <w:rPr>
                <w:rFonts w:asciiTheme="majorHAnsi" w:eastAsia="Times New Roman" w:hAnsiTheme="majorHAnsi" w:cs="Arial"/>
                <w:sz w:val="24"/>
                <w:szCs w:val="24"/>
              </w:rPr>
              <w:t xml:space="preserve">The burden of direct taxes cannot be shifted. </w:t>
            </w:r>
          </w:p>
          <w:p w:rsidR="00E9268B" w:rsidRPr="00376B9B" w:rsidRDefault="00E9268B" w:rsidP="00E9268B">
            <w:pPr>
              <w:rPr>
                <w:rFonts w:asciiTheme="majorHAnsi" w:hAnsiTheme="majorHAnsi"/>
                <w:sz w:val="24"/>
                <w:szCs w:val="24"/>
              </w:rPr>
            </w:pPr>
          </w:p>
        </w:tc>
        <w:tc>
          <w:tcPr>
            <w:tcW w:w="1701" w:type="dxa"/>
          </w:tcPr>
          <w:p w:rsidR="00E9268B" w:rsidRPr="00376B9B" w:rsidRDefault="00E9268B" w:rsidP="00E9268B">
            <w:pPr>
              <w:rPr>
                <w:rFonts w:asciiTheme="majorHAnsi" w:hAnsiTheme="majorHAnsi"/>
                <w:sz w:val="24"/>
                <w:szCs w:val="24"/>
              </w:rPr>
            </w:pPr>
            <w:r w:rsidRPr="00376B9B">
              <w:rPr>
                <w:rFonts w:asciiTheme="majorHAnsi" w:hAnsiTheme="majorHAnsi"/>
                <w:b/>
                <w:bCs/>
                <w:sz w:val="24"/>
                <w:szCs w:val="24"/>
              </w:rPr>
              <w:t>True</w:t>
            </w:r>
          </w:p>
        </w:tc>
      </w:tr>
      <w:tr w:rsidR="00264B2E" w:rsidRPr="00376B9B" w:rsidTr="00E9268B">
        <w:trPr>
          <w:trHeight w:val="687"/>
        </w:trPr>
        <w:tc>
          <w:tcPr>
            <w:tcW w:w="642" w:type="dxa"/>
          </w:tcPr>
          <w:p w:rsidR="00E9268B" w:rsidRPr="00376B9B" w:rsidRDefault="00E9268B" w:rsidP="00E9268B">
            <w:pPr>
              <w:rPr>
                <w:rFonts w:asciiTheme="majorHAnsi" w:hAnsiTheme="majorHAnsi"/>
                <w:sz w:val="24"/>
                <w:szCs w:val="24"/>
              </w:rPr>
            </w:pPr>
            <w:r w:rsidRPr="00376B9B">
              <w:rPr>
                <w:rFonts w:asciiTheme="majorHAnsi" w:hAnsiTheme="majorHAnsi"/>
                <w:sz w:val="24"/>
                <w:szCs w:val="24"/>
              </w:rPr>
              <w:t>4.</w:t>
            </w:r>
          </w:p>
        </w:tc>
        <w:tc>
          <w:tcPr>
            <w:tcW w:w="8255" w:type="dxa"/>
          </w:tcPr>
          <w:p w:rsidR="00E9268B" w:rsidRPr="00376B9B" w:rsidRDefault="00E9268B" w:rsidP="00E9268B">
            <w:pPr>
              <w:rPr>
                <w:rFonts w:asciiTheme="majorHAnsi" w:eastAsia="Times New Roman" w:hAnsiTheme="majorHAnsi" w:cs="Arial"/>
                <w:sz w:val="24"/>
                <w:szCs w:val="24"/>
              </w:rPr>
            </w:pPr>
            <w:r w:rsidRPr="00376B9B">
              <w:rPr>
                <w:rFonts w:asciiTheme="majorHAnsi" w:eastAsia="Times New Roman" w:hAnsiTheme="majorHAnsi" w:cs="Arial"/>
                <w:sz w:val="24"/>
                <w:szCs w:val="24"/>
              </w:rPr>
              <w:t xml:space="preserve">Fines and Penalties are commercial non-tax revenues to the Government. </w:t>
            </w:r>
          </w:p>
          <w:p w:rsidR="00E9268B" w:rsidRPr="00376B9B" w:rsidRDefault="00E9268B" w:rsidP="00E9268B">
            <w:pPr>
              <w:rPr>
                <w:rFonts w:asciiTheme="majorHAnsi" w:hAnsiTheme="majorHAnsi"/>
                <w:sz w:val="24"/>
                <w:szCs w:val="24"/>
              </w:rPr>
            </w:pPr>
          </w:p>
        </w:tc>
        <w:tc>
          <w:tcPr>
            <w:tcW w:w="1701" w:type="dxa"/>
          </w:tcPr>
          <w:p w:rsidR="00E9268B" w:rsidRPr="00376B9B" w:rsidRDefault="00E9268B" w:rsidP="00E9268B">
            <w:pPr>
              <w:rPr>
                <w:rFonts w:asciiTheme="majorHAnsi" w:hAnsiTheme="majorHAnsi"/>
                <w:sz w:val="24"/>
                <w:szCs w:val="24"/>
              </w:rPr>
            </w:pPr>
            <w:r w:rsidRPr="00376B9B">
              <w:rPr>
                <w:rFonts w:asciiTheme="majorHAnsi" w:hAnsiTheme="majorHAnsi"/>
                <w:b/>
                <w:bCs/>
                <w:sz w:val="24"/>
                <w:szCs w:val="24"/>
              </w:rPr>
              <w:t>False</w:t>
            </w:r>
          </w:p>
        </w:tc>
      </w:tr>
      <w:tr w:rsidR="00264B2E" w:rsidRPr="00376B9B" w:rsidTr="00E9268B">
        <w:trPr>
          <w:trHeight w:val="649"/>
        </w:trPr>
        <w:tc>
          <w:tcPr>
            <w:tcW w:w="642" w:type="dxa"/>
          </w:tcPr>
          <w:p w:rsidR="00E9268B" w:rsidRPr="00376B9B" w:rsidRDefault="00E9268B" w:rsidP="00E9268B">
            <w:pPr>
              <w:rPr>
                <w:rFonts w:asciiTheme="majorHAnsi" w:hAnsiTheme="majorHAnsi"/>
                <w:sz w:val="24"/>
                <w:szCs w:val="24"/>
              </w:rPr>
            </w:pPr>
            <w:r w:rsidRPr="00376B9B">
              <w:rPr>
                <w:rFonts w:asciiTheme="majorHAnsi" w:hAnsiTheme="majorHAnsi"/>
                <w:sz w:val="24"/>
                <w:szCs w:val="24"/>
              </w:rPr>
              <w:t>5.</w:t>
            </w:r>
          </w:p>
        </w:tc>
        <w:tc>
          <w:tcPr>
            <w:tcW w:w="8255" w:type="dxa"/>
          </w:tcPr>
          <w:p w:rsidR="00E9268B" w:rsidRPr="00376B9B" w:rsidRDefault="00264B2E" w:rsidP="00264B2E">
            <w:pPr>
              <w:rPr>
                <w:rFonts w:asciiTheme="majorHAnsi" w:eastAsia="Times New Roman" w:hAnsiTheme="majorHAnsi" w:cs="Arial"/>
                <w:sz w:val="24"/>
                <w:szCs w:val="24"/>
              </w:rPr>
            </w:pPr>
            <w:r w:rsidRPr="00376B9B">
              <w:rPr>
                <w:rFonts w:asciiTheme="majorHAnsi" w:eastAsia="Times New Roman" w:hAnsiTheme="majorHAnsi" w:cs="Arial"/>
                <w:sz w:val="24"/>
                <w:szCs w:val="24"/>
              </w:rPr>
              <w:t>Indirect taxes help to check the consumption of harmful goods.</w:t>
            </w:r>
          </w:p>
        </w:tc>
        <w:tc>
          <w:tcPr>
            <w:tcW w:w="1701" w:type="dxa"/>
          </w:tcPr>
          <w:p w:rsidR="00E9268B" w:rsidRPr="00376B9B" w:rsidRDefault="00264B2E" w:rsidP="00E9268B">
            <w:pPr>
              <w:rPr>
                <w:rFonts w:asciiTheme="majorHAnsi" w:hAnsiTheme="majorHAnsi"/>
                <w:sz w:val="24"/>
                <w:szCs w:val="24"/>
              </w:rPr>
            </w:pPr>
            <w:r w:rsidRPr="00376B9B">
              <w:rPr>
                <w:rFonts w:asciiTheme="majorHAnsi" w:hAnsiTheme="majorHAnsi"/>
                <w:b/>
                <w:bCs/>
                <w:sz w:val="24"/>
                <w:szCs w:val="24"/>
              </w:rPr>
              <w:t>True</w:t>
            </w:r>
          </w:p>
        </w:tc>
      </w:tr>
      <w:tr w:rsidR="00264B2E" w:rsidRPr="00376B9B" w:rsidTr="00E9268B">
        <w:trPr>
          <w:trHeight w:val="649"/>
        </w:trPr>
        <w:tc>
          <w:tcPr>
            <w:tcW w:w="642" w:type="dxa"/>
          </w:tcPr>
          <w:p w:rsidR="00E9268B" w:rsidRPr="00376B9B" w:rsidRDefault="00E9268B" w:rsidP="00E9268B">
            <w:pPr>
              <w:rPr>
                <w:rFonts w:asciiTheme="majorHAnsi" w:hAnsiTheme="majorHAnsi"/>
                <w:sz w:val="24"/>
                <w:szCs w:val="24"/>
              </w:rPr>
            </w:pPr>
            <w:r w:rsidRPr="00376B9B">
              <w:rPr>
                <w:rFonts w:asciiTheme="majorHAnsi" w:hAnsiTheme="majorHAnsi"/>
                <w:sz w:val="24"/>
                <w:szCs w:val="24"/>
              </w:rPr>
              <w:t>6.</w:t>
            </w:r>
          </w:p>
        </w:tc>
        <w:tc>
          <w:tcPr>
            <w:tcW w:w="8255" w:type="dxa"/>
          </w:tcPr>
          <w:p w:rsidR="00E9268B" w:rsidRPr="00376B9B" w:rsidRDefault="00E9268B" w:rsidP="00E9268B">
            <w:pPr>
              <w:rPr>
                <w:rFonts w:asciiTheme="majorHAnsi" w:eastAsia="Times New Roman" w:hAnsiTheme="majorHAnsi" w:cs="Arial"/>
                <w:sz w:val="24"/>
                <w:szCs w:val="24"/>
              </w:rPr>
            </w:pPr>
            <w:r w:rsidRPr="00376B9B">
              <w:rPr>
                <w:rFonts w:asciiTheme="majorHAnsi" w:eastAsia="Times New Roman" w:hAnsiTheme="majorHAnsi" w:cs="Arial"/>
                <w:sz w:val="24"/>
                <w:szCs w:val="24"/>
              </w:rPr>
              <w:t xml:space="preserve">Revenues in the form of profits and interests are termed as administrative non-tax revenues. </w:t>
            </w:r>
          </w:p>
          <w:p w:rsidR="00E9268B" w:rsidRPr="00376B9B" w:rsidRDefault="00E9268B" w:rsidP="00E9268B">
            <w:pPr>
              <w:rPr>
                <w:rFonts w:asciiTheme="majorHAnsi" w:hAnsiTheme="majorHAnsi"/>
                <w:sz w:val="24"/>
                <w:szCs w:val="24"/>
              </w:rPr>
            </w:pPr>
          </w:p>
        </w:tc>
        <w:tc>
          <w:tcPr>
            <w:tcW w:w="1701" w:type="dxa"/>
          </w:tcPr>
          <w:p w:rsidR="00E9268B" w:rsidRPr="00376B9B" w:rsidRDefault="00E9268B" w:rsidP="00E9268B">
            <w:pPr>
              <w:rPr>
                <w:rFonts w:asciiTheme="majorHAnsi" w:hAnsiTheme="majorHAnsi"/>
                <w:sz w:val="24"/>
                <w:szCs w:val="24"/>
              </w:rPr>
            </w:pPr>
            <w:r w:rsidRPr="00376B9B">
              <w:rPr>
                <w:rFonts w:asciiTheme="majorHAnsi" w:hAnsiTheme="majorHAnsi"/>
                <w:b/>
                <w:bCs/>
                <w:sz w:val="24"/>
                <w:szCs w:val="24"/>
              </w:rPr>
              <w:t>False</w:t>
            </w:r>
          </w:p>
        </w:tc>
      </w:tr>
      <w:tr w:rsidR="00264B2E" w:rsidRPr="00376B9B" w:rsidTr="00E9268B">
        <w:trPr>
          <w:trHeight w:val="687"/>
        </w:trPr>
        <w:tc>
          <w:tcPr>
            <w:tcW w:w="642" w:type="dxa"/>
          </w:tcPr>
          <w:p w:rsidR="00E9268B" w:rsidRPr="00376B9B" w:rsidRDefault="00E9268B" w:rsidP="00E9268B">
            <w:pPr>
              <w:rPr>
                <w:rFonts w:asciiTheme="majorHAnsi" w:hAnsiTheme="majorHAnsi"/>
                <w:sz w:val="24"/>
                <w:szCs w:val="24"/>
              </w:rPr>
            </w:pPr>
            <w:r w:rsidRPr="00376B9B">
              <w:rPr>
                <w:rFonts w:asciiTheme="majorHAnsi" w:hAnsiTheme="majorHAnsi"/>
                <w:sz w:val="24"/>
                <w:szCs w:val="24"/>
              </w:rPr>
              <w:t>7.</w:t>
            </w:r>
          </w:p>
        </w:tc>
        <w:tc>
          <w:tcPr>
            <w:tcW w:w="8255" w:type="dxa"/>
          </w:tcPr>
          <w:p w:rsidR="00264B2E" w:rsidRPr="00376B9B" w:rsidRDefault="00264B2E" w:rsidP="00264B2E">
            <w:pPr>
              <w:rPr>
                <w:rFonts w:asciiTheme="majorHAnsi" w:eastAsia="Times New Roman" w:hAnsiTheme="majorHAnsi" w:cs="Arial"/>
                <w:sz w:val="24"/>
                <w:szCs w:val="24"/>
              </w:rPr>
            </w:pPr>
            <w:r w:rsidRPr="00376B9B">
              <w:rPr>
                <w:rFonts w:asciiTheme="majorHAnsi" w:eastAsia="Times New Roman" w:hAnsiTheme="majorHAnsi" w:cs="Arial"/>
                <w:sz w:val="24"/>
                <w:szCs w:val="24"/>
              </w:rPr>
              <w:t xml:space="preserve">Indirect taxes are less expensive to manage compared to direct tax. </w:t>
            </w:r>
          </w:p>
          <w:p w:rsidR="00E9268B" w:rsidRPr="00376B9B" w:rsidRDefault="00E9268B" w:rsidP="00E9268B">
            <w:pPr>
              <w:rPr>
                <w:rFonts w:asciiTheme="majorHAnsi" w:hAnsiTheme="majorHAnsi"/>
                <w:sz w:val="24"/>
                <w:szCs w:val="24"/>
              </w:rPr>
            </w:pPr>
          </w:p>
        </w:tc>
        <w:tc>
          <w:tcPr>
            <w:tcW w:w="1701" w:type="dxa"/>
          </w:tcPr>
          <w:p w:rsidR="00E9268B" w:rsidRPr="00376B9B" w:rsidRDefault="00264B2E" w:rsidP="00E9268B">
            <w:pPr>
              <w:rPr>
                <w:rFonts w:asciiTheme="majorHAnsi" w:hAnsiTheme="majorHAnsi"/>
                <w:sz w:val="24"/>
                <w:szCs w:val="24"/>
              </w:rPr>
            </w:pPr>
            <w:r w:rsidRPr="00376B9B">
              <w:rPr>
                <w:rFonts w:asciiTheme="majorHAnsi" w:hAnsiTheme="majorHAnsi"/>
                <w:b/>
                <w:bCs/>
                <w:sz w:val="24"/>
                <w:szCs w:val="24"/>
              </w:rPr>
              <w:t>False</w:t>
            </w:r>
          </w:p>
        </w:tc>
      </w:tr>
      <w:tr w:rsidR="00264B2E" w:rsidRPr="00376B9B" w:rsidTr="00E9268B">
        <w:trPr>
          <w:trHeight w:val="649"/>
        </w:trPr>
        <w:tc>
          <w:tcPr>
            <w:tcW w:w="642" w:type="dxa"/>
          </w:tcPr>
          <w:p w:rsidR="00E9268B" w:rsidRPr="00376B9B" w:rsidRDefault="00E9268B" w:rsidP="00E9268B">
            <w:pPr>
              <w:rPr>
                <w:rFonts w:asciiTheme="majorHAnsi" w:hAnsiTheme="majorHAnsi"/>
                <w:sz w:val="24"/>
                <w:szCs w:val="24"/>
              </w:rPr>
            </w:pPr>
            <w:r w:rsidRPr="00376B9B">
              <w:rPr>
                <w:rFonts w:asciiTheme="majorHAnsi" w:hAnsiTheme="majorHAnsi"/>
                <w:sz w:val="24"/>
                <w:szCs w:val="24"/>
              </w:rPr>
              <w:t>8.</w:t>
            </w:r>
          </w:p>
        </w:tc>
        <w:tc>
          <w:tcPr>
            <w:tcW w:w="8255" w:type="dxa"/>
          </w:tcPr>
          <w:p w:rsidR="00E9268B" w:rsidRPr="00376B9B" w:rsidRDefault="00264B2E" w:rsidP="00E9268B">
            <w:pPr>
              <w:rPr>
                <w:rFonts w:asciiTheme="majorHAnsi" w:hAnsiTheme="majorHAnsi"/>
                <w:sz w:val="24"/>
                <w:szCs w:val="24"/>
              </w:rPr>
            </w:pPr>
            <w:r w:rsidRPr="00376B9B">
              <w:rPr>
                <w:rFonts w:asciiTheme="majorHAnsi" w:eastAsia="Times New Roman" w:hAnsiTheme="majorHAnsi" w:cs="Arial"/>
                <w:sz w:val="24"/>
                <w:szCs w:val="24"/>
              </w:rPr>
              <w:t>Direct tax may lead to corruption in the economy</w:t>
            </w:r>
          </w:p>
        </w:tc>
        <w:tc>
          <w:tcPr>
            <w:tcW w:w="1701" w:type="dxa"/>
          </w:tcPr>
          <w:p w:rsidR="00E9268B" w:rsidRPr="00376B9B" w:rsidRDefault="00264B2E" w:rsidP="00E9268B">
            <w:pPr>
              <w:rPr>
                <w:rFonts w:asciiTheme="majorHAnsi" w:hAnsiTheme="majorHAnsi"/>
                <w:sz w:val="24"/>
                <w:szCs w:val="24"/>
              </w:rPr>
            </w:pPr>
            <w:r w:rsidRPr="00376B9B">
              <w:rPr>
                <w:rFonts w:asciiTheme="majorHAnsi" w:hAnsiTheme="majorHAnsi"/>
                <w:b/>
                <w:bCs/>
                <w:sz w:val="24"/>
                <w:szCs w:val="24"/>
              </w:rPr>
              <w:t>True</w:t>
            </w:r>
          </w:p>
        </w:tc>
      </w:tr>
      <w:tr w:rsidR="00264B2E" w:rsidRPr="00376B9B" w:rsidTr="00E9268B">
        <w:trPr>
          <w:trHeight w:val="649"/>
        </w:trPr>
        <w:tc>
          <w:tcPr>
            <w:tcW w:w="642" w:type="dxa"/>
          </w:tcPr>
          <w:p w:rsidR="00264B2E" w:rsidRPr="00376B9B" w:rsidRDefault="00264B2E" w:rsidP="00264B2E">
            <w:pPr>
              <w:rPr>
                <w:rFonts w:asciiTheme="majorHAnsi" w:hAnsiTheme="majorHAnsi"/>
                <w:sz w:val="24"/>
                <w:szCs w:val="24"/>
              </w:rPr>
            </w:pPr>
            <w:r w:rsidRPr="00376B9B">
              <w:rPr>
                <w:rFonts w:asciiTheme="majorHAnsi" w:hAnsiTheme="majorHAnsi"/>
                <w:sz w:val="24"/>
                <w:szCs w:val="24"/>
              </w:rPr>
              <w:t>9.</w:t>
            </w:r>
          </w:p>
        </w:tc>
        <w:tc>
          <w:tcPr>
            <w:tcW w:w="8255" w:type="dxa"/>
          </w:tcPr>
          <w:p w:rsidR="00264B2E" w:rsidRPr="00376B9B" w:rsidRDefault="00264B2E" w:rsidP="00264B2E">
            <w:pPr>
              <w:rPr>
                <w:rFonts w:asciiTheme="majorHAnsi" w:eastAsia="Times New Roman" w:hAnsiTheme="majorHAnsi" w:cs="Arial"/>
                <w:sz w:val="24"/>
                <w:szCs w:val="24"/>
              </w:rPr>
            </w:pPr>
            <w:r w:rsidRPr="00376B9B">
              <w:rPr>
                <w:rFonts w:asciiTheme="majorHAnsi" w:eastAsia="Times New Roman" w:hAnsiTheme="majorHAnsi" w:cs="Arial"/>
                <w:sz w:val="24"/>
                <w:szCs w:val="24"/>
              </w:rPr>
              <w:t xml:space="preserve">Taxes on receipts of income are regarded as indirect taxes. </w:t>
            </w:r>
          </w:p>
          <w:p w:rsidR="00264B2E" w:rsidRPr="00376B9B" w:rsidRDefault="00264B2E" w:rsidP="00264B2E">
            <w:pPr>
              <w:rPr>
                <w:rFonts w:asciiTheme="majorHAnsi" w:hAnsiTheme="majorHAnsi"/>
                <w:sz w:val="24"/>
                <w:szCs w:val="24"/>
              </w:rPr>
            </w:pPr>
          </w:p>
        </w:tc>
        <w:tc>
          <w:tcPr>
            <w:tcW w:w="1701" w:type="dxa"/>
          </w:tcPr>
          <w:p w:rsidR="00264B2E" w:rsidRPr="00376B9B" w:rsidRDefault="00264B2E" w:rsidP="00264B2E">
            <w:pPr>
              <w:rPr>
                <w:rFonts w:asciiTheme="majorHAnsi" w:hAnsiTheme="majorHAnsi"/>
                <w:sz w:val="24"/>
                <w:szCs w:val="24"/>
              </w:rPr>
            </w:pPr>
            <w:r w:rsidRPr="00376B9B">
              <w:rPr>
                <w:rFonts w:asciiTheme="majorHAnsi" w:hAnsiTheme="majorHAnsi"/>
                <w:b/>
                <w:bCs/>
                <w:sz w:val="24"/>
                <w:szCs w:val="24"/>
              </w:rPr>
              <w:t>False</w:t>
            </w:r>
          </w:p>
        </w:tc>
      </w:tr>
      <w:tr w:rsidR="00264B2E" w:rsidRPr="00376B9B" w:rsidTr="00E9268B">
        <w:trPr>
          <w:trHeight w:val="687"/>
        </w:trPr>
        <w:tc>
          <w:tcPr>
            <w:tcW w:w="642" w:type="dxa"/>
          </w:tcPr>
          <w:p w:rsidR="00264B2E" w:rsidRPr="00376B9B" w:rsidRDefault="00264B2E" w:rsidP="00264B2E">
            <w:pPr>
              <w:rPr>
                <w:rFonts w:asciiTheme="majorHAnsi" w:hAnsiTheme="majorHAnsi"/>
                <w:sz w:val="24"/>
                <w:szCs w:val="24"/>
              </w:rPr>
            </w:pPr>
            <w:r w:rsidRPr="00376B9B">
              <w:rPr>
                <w:rFonts w:asciiTheme="majorHAnsi" w:hAnsiTheme="majorHAnsi"/>
                <w:sz w:val="24"/>
                <w:szCs w:val="24"/>
              </w:rPr>
              <w:t>10.</w:t>
            </w:r>
          </w:p>
        </w:tc>
        <w:tc>
          <w:tcPr>
            <w:tcW w:w="8255" w:type="dxa"/>
          </w:tcPr>
          <w:p w:rsidR="00264B2E" w:rsidRPr="00376B9B" w:rsidRDefault="00264B2E" w:rsidP="00264B2E">
            <w:pPr>
              <w:rPr>
                <w:rFonts w:asciiTheme="majorHAnsi" w:eastAsia="Times New Roman" w:hAnsiTheme="majorHAnsi" w:cs="Arial"/>
                <w:sz w:val="24"/>
                <w:szCs w:val="24"/>
              </w:rPr>
            </w:pPr>
            <w:r w:rsidRPr="00376B9B">
              <w:rPr>
                <w:rFonts w:asciiTheme="majorHAnsi" w:eastAsia="Times New Roman" w:hAnsiTheme="majorHAnsi" w:cs="Arial"/>
                <w:sz w:val="24"/>
                <w:szCs w:val="24"/>
              </w:rPr>
              <w:t xml:space="preserve">Taxes on expenditure are regarded as direct taxes. </w:t>
            </w:r>
          </w:p>
          <w:p w:rsidR="00264B2E" w:rsidRPr="00376B9B" w:rsidRDefault="00264B2E" w:rsidP="00264B2E">
            <w:pPr>
              <w:rPr>
                <w:rFonts w:asciiTheme="majorHAnsi" w:hAnsiTheme="majorHAnsi"/>
                <w:sz w:val="24"/>
                <w:szCs w:val="24"/>
              </w:rPr>
            </w:pPr>
          </w:p>
        </w:tc>
        <w:tc>
          <w:tcPr>
            <w:tcW w:w="1701" w:type="dxa"/>
          </w:tcPr>
          <w:p w:rsidR="00264B2E" w:rsidRPr="00376B9B" w:rsidRDefault="00264B2E" w:rsidP="00264B2E">
            <w:pPr>
              <w:rPr>
                <w:rFonts w:asciiTheme="majorHAnsi" w:hAnsiTheme="majorHAnsi"/>
                <w:sz w:val="24"/>
                <w:szCs w:val="24"/>
              </w:rPr>
            </w:pPr>
            <w:r w:rsidRPr="00376B9B">
              <w:rPr>
                <w:rFonts w:asciiTheme="majorHAnsi" w:hAnsiTheme="majorHAnsi"/>
                <w:b/>
                <w:bCs/>
                <w:sz w:val="24"/>
                <w:szCs w:val="24"/>
              </w:rPr>
              <w:t>False</w:t>
            </w:r>
          </w:p>
        </w:tc>
      </w:tr>
      <w:tr w:rsidR="00264B2E" w:rsidRPr="00376B9B" w:rsidTr="00E9268B">
        <w:trPr>
          <w:trHeight w:val="649"/>
        </w:trPr>
        <w:tc>
          <w:tcPr>
            <w:tcW w:w="642" w:type="dxa"/>
          </w:tcPr>
          <w:p w:rsidR="00264B2E" w:rsidRPr="00376B9B" w:rsidRDefault="00264B2E" w:rsidP="00264B2E">
            <w:pPr>
              <w:rPr>
                <w:rFonts w:asciiTheme="majorHAnsi" w:hAnsiTheme="majorHAnsi"/>
                <w:sz w:val="24"/>
                <w:szCs w:val="24"/>
              </w:rPr>
            </w:pPr>
            <w:r w:rsidRPr="00376B9B">
              <w:rPr>
                <w:rFonts w:asciiTheme="majorHAnsi" w:hAnsiTheme="majorHAnsi"/>
                <w:sz w:val="24"/>
                <w:szCs w:val="24"/>
              </w:rPr>
              <w:t>11</w:t>
            </w:r>
          </w:p>
        </w:tc>
        <w:tc>
          <w:tcPr>
            <w:tcW w:w="8255" w:type="dxa"/>
          </w:tcPr>
          <w:p w:rsidR="00264B2E" w:rsidRPr="00376B9B" w:rsidRDefault="00264B2E" w:rsidP="00264B2E">
            <w:pPr>
              <w:rPr>
                <w:rFonts w:asciiTheme="majorHAnsi" w:eastAsia="Times New Roman" w:hAnsiTheme="majorHAnsi" w:cs="Arial"/>
                <w:sz w:val="24"/>
                <w:szCs w:val="24"/>
              </w:rPr>
            </w:pPr>
            <w:r w:rsidRPr="00376B9B">
              <w:rPr>
                <w:rFonts w:asciiTheme="majorHAnsi" w:eastAsia="Times New Roman" w:hAnsiTheme="majorHAnsi" w:cs="Arial"/>
                <w:sz w:val="24"/>
                <w:szCs w:val="24"/>
              </w:rPr>
              <w:t>A wealth tax is a levy upon individuals not on corporations.</w:t>
            </w:r>
          </w:p>
        </w:tc>
        <w:tc>
          <w:tcPr>
            <w:tcW w:w="1701" w:type="dxa"/>
          </w:tcPr>
          <w:p w:rsidR="00264B2E" w:rsidRPr="00376B9B" w:rsidRDefault="00264B2E" w:rsidP="00264B2E">
            <w:pPr>
              <w:rPr>
                <w:rFonts w:asciiTheme="majorHAnsi" w:hAnsiTheme="majorHAnsi"/>
                <w:sz w:val="24"/>
                <w:szCs w:val="24"/>
              </w:rPr>
            </w:pPr>
            <w:r w:rsidRPr="00376B9B">
              <w:rPr>
                <w:rFonts w:asciiTheme="majorHAnsi" w:hAnsiTheme="majorHAnsi"/>
                <w:b/>
                <w:bCs/>
                <w:sz w:val="24"/>
                <w:szCs w:val="24"/>
              </w:rPr>
              <w:t>True</w:t>
            </w:r>
          </w:p>
        </w:tc>
      </w:tr>
      <w:tr w:rsidR="00264B2E" w:rsidRPr="00376B9B" w:rsidTr="00E9268B">
        <w:trPr>
          <w:trHeight w:val="649"/>
        </w:trPr>
        <w:tc>
          <w:tcPr>
            <w:tcW w:w="642" w:type="dxa"/>
          </w:tcPr>
          <w:p w:rsidR="00264B2E" w:rsidRPr="00376B9B" w:rsidRDefault="00264B2E" w:rsidP="00264B2E">
            <w:pPr>
              <w:rPr>
                <w:rFonts w:asciiTheme="majorHAnsi" w:hAnsiTheme="majorHAnsi"/>
                <w:sz w:val="24"/>
                <w:szCs w:val="24"/>
              </w:rPr>
            </w:pPr>
            <w:r w:rsidRPr="00376B9B">
              <w:rPr>
                <w:rFonts w:asciiTheme="majorHAnsi" w:hAnsiTheme="majorHAnsi"/>
                <w:sz w:val="24"/>
                <w:szCs w:val="24"/>
              </w:rPr>
              <w:t>12.</w:t>
            </w:r>
          </w:p>
        </w:tc>
        <w:tc>
          <w:tcPr>
            <w:tcW w:w="8255" w:type="dxa"/>
          </w:tcPr>
          <w:p w:rsidR="00264B2E" w:rsidRPr="00376B9B" w:rsidRDefault="00264B2E" w:rsidP="00264B2E">
            <w:pPr>
              <w:rPr>
                <w:rFonts w:asciiTheme="majorHAnsi" w:eastAsia="Times New Roman" w:hAnsiTheme="majorHAnsi" w:cs="Arial"/>
                <w:sz w:val="24"/>
                <w:szCs w:val="24"/>
              </w:rPr>
            </w:pPr>
            <w:r w:rsidRPr="00376B9B">
              <w:rPr>
                <w:rFonts w:asciiTheme="majorHAnsi" w:eastAsia="Times New Roman" w:hAnsiTheme="majorHAnsi" w:cs="Arial"/>
                <w:sz w:val="24"/>
                <w:szCs w:val="24"/>
              </w:rPr>
              <w:t xml:space="preserve">The tax will be economical if the cost of collection is very small. </w:t>
            </w:r>
          </w:p>
          <w:p w:rsidR="00264B2E" w:rsidRPr="00376B9B" w:rsidRDefault="00264B2E" w:rsidP="00264B2E">
            <w:pPr>
              <w:rPr>
                <w:rFonts w:asciiTheme="majorHAnsi" w:hAnsiTheme="majorHAnsi"/>
                <w:sz w:val="24"/>
                <w:szCs w:val="24"/>
              </w:rPr>
            </w:pPr>
          </w:p>
        </w:tc>
        <w:tc>
          <w:tcPr>
            <w:tcW w:w="1701" w:type="dxa"/>
          </w:tcPr>
          <w:p w:rsidR="00264B2E" w:rsidRPr="00376B9B" w:rsidRDefault="00264B2E" w:rsidP="00264B2E">
            <w:pPr>
              <w:rPr>
                <w:rFonts w:asciiTheme="majorHAnsi" w:hAnsiTheme="majorHAnsi"/>
                <w:sz w:val="24"/>
                <w:szCs w:val="24"/>
              </w:rPr>
            </w:pPr>
            <w:r w:rsidRPr="00376B9B">
              <w:rPr>
                <w:rFonts w:asciiTheme="majorHAnsi" w:hAnsiTheme="majorHAnsi"/>
                <w:b/>
                <w:bCs/>
                <w:sz w:val="24"/>
                <w:szCs w:val="24"/>
              </w:rPr>
              <w:t>True</w:t>
            </w:r>
          </w:p>
        </w:tc>
      </w:tr>
      <w:tr w:rsidR="00264B2E" w:rsidRPr="00376B9B" w:rsidTr="00E9268B">
        <w:trPr>
          <w:trHeight w:val="687"/>
        </w:trPr>
        <w:tc>
          <w:tcPr>
            <w:tcW w:w="642" w:type="dxa"/>
          </w:tcPr>
          <w:p w:rsidR="00264B2E" w:rsidRPr="00376B9B" w:rsidRDefault="00264B2E" w:rsidP="00264B2E">
            <w:pPr>
              <w:rPr>
                <w:rFonts w:asciiTheme="majorHAnsi" w:hAnsiTheme="majorHAnsi"/>
                <w:sz w:val="24"/>
                <w:szCs w:val="24"/>
              </w:rPr>
            </w:pPr>
            <w:r w:rsidRPr="00376B9B">
              <w:rPr>
                <w:rFonts w:asciiTheme="majorHAnsi" w:hAnsiTheme="majorHAnsi"/>
                <w:sz w:val="24"/>
                <w:szCs w:val="24"/>
              </w:rPr>
              <w:t>13.</w:t>
            </w:r>
          </w:p>
        </w:tc>
        <w:tc>
          <w:tcPr>
            <w:tcW w:w="8255" w:type="dxa"/>
          </w:tcPr>
          <w:p w:rsidR="00264B2E" w:rsidRPr="00376B9B" w:rsidRDefault="00264B2E" w:rsidP="00264B2E">
            <w:pPr>
              <w:rPr>
                <w:rFonts w:asciiTheme="majorHAnsi" w:eastAsia="Times New Roman" w:hAnsiTheme="majorHAnsi" w:cs="Arial"/>
                <w:sz w:val="24"/>
                <w:szCs w:val="24"/>
              </w:rPr>
            </w:pPr>
            <w:r w:rsidRPr="00376B9B">
              <w:rPr>
                <w:rFonts w:asciiTheme="majorHAnsi" w:eastAsia="Times New Roman" w:hAnsiTheme="majorHAnsi" w:cs="Arial"/>
                <w:sz w:val="24"/>
                <w:szCs w:val="24"/>
              </w:rPr>
              <w:t xml:space="preserve">The impact and incidence of direct taxes are not on the same person. </w:t>
            </w:r>
          </w:p>
          <w:p w:rsidR="00264B2E" w:rsidRPr="00376B9B" w:rsidRDefault="00264B2E" w:rsidP="00264B2E">
            <w:pPr>
              <w:rPr>
                <w:rFonts w:asciiTheme="majorHAnsi" w:hAnsiTheme="majorHAnsi"/>
                <w:sz w:val="24"/>
                <w:szCs w:val="24"/>
              </w:rPr>
            </w:pPr>
          </w:p>
        </w:tc>
        <w:tc>
          <w:tcPr>
            <w:tcW w:w="1701" w:type="dxa"/>
          </w:tcPr>
          <w:p w:rsidR="00264B2E" w:rsidRPr="00376B9B" w:rsidRDefault="00264B2E" w:rsidP="00264B2E">
            <w:pPr>
              <w:rPr>
                <w:rFonts w:asciiTheme="majorHAnsi" w:hAnsiTheme="majorHAnsi"/>
                <w:sz w:val="24"/>
                <w:szCs w:val="24"/>
              </w:rPr>
            </w:pPr>
            <w:r w:rsidRPr="00376B9B">
              <w:rPr>
                <w:rFonts w:asciiTheme="majorHAnsi" w:hAnsiTheme="majorHAnsi"/>
                <w:b/>
                <w:bCs/>
                <w:sz w:val="24"/>
                <w:szCs w:val="24"/>
              </w:rPr>
              <w:t>False</w:t>
            </w:r>
          </w:p>
        </w:tc>
      </w:tr>
      <w:tr w:rsidR="00264B2E" w:rsidRPr="00376B9B" w:rsidTr="00E9268B">
        <w:trPr>
          <w:trHeight w:val="649"/>
        </w:trPr>
        <w:tc>
          <w:tcPr>
            <w:tcW w:w="642" w:type="dxa"/>
          </w:tcPr>
          <w:p w:rsidR="00264B2E" w:rsidRPr="00376B9B" w:rsidRDefault="00264B2E" w:rsidP="00264B2E">
            <w:pPr>
              <w:rPr>
                <w:rFonts w:asciiTheme="majorHAnsi" w:hAnsiTheme="majorHAnsi"/>
                <w:sz w:val="24"/>
                <w:szCs w:val="24"/>
              </w:rPr>
            </w:pPr>
            <w:r w:rsidRPr="00376B9B">
              <w:rPr>
                <w:rFonts w:asciiTheme="majorHAnsi" w:hAnsiTheme="majorHAnsi"/>
                <w:sz w:val="24"/>
                <w:szCs w:val="24"/>
              </w:rPr>
              <w:t>14.</w:t>
            </w:r>
          </w:p>
        </w:tc>
        <w:tc>
          <w:tcPr>
            <w:tcW w:w="8255" w:type="dxa"/>
          </w:tcPr>
          <w:p w:rsidR="00264B2E" w:rsidRPr="00376B9B" w:rsidRDefault="00264B2E" w:rsidP="00264B2E">
            <w:pPr>
              <w:rPr>
                <w:rFonts w:asciiTheme="majorHAnsi" w:eastAsia="Times New Roman" w:hAnsiTheme="majorHAnsi" w:cs="Arial"/>
                <w:sz w:val="24"/>
                <w:szCs w:val="24"/>
              </w:rPr>
            </w:pPr>
            <w:r w:rsidRPr="00376B9B">
              <w:rPr>
                <w:rFonts w:asciiTheme="majorHAnsi" w:eastAsia="Times New Roman" w:hAnsiTheme="majorHAnsi" w:cs="Arial"/>
                <w:sz w:val="24"/>
                <w:szCs w:val="24"/>
              </w:rPr>
              <w:t xml:space="preserve">Direct taxes are regressive in nature. </w:t>
            </w:r>
          </w:p>
          <w:p w:rsidR="00264B2E" w:rsidRPr="00376B9B" w:rsidRDefault="00264B2E" w:rsidP="00264B2E">
            <w:pPr>
              <w:rPr>
                <w:rFonts w:asciiTheme="majorHAnsi" w:hAnsiTheme="majorHAnsi"/>
                <w:sz w:val="24"/>
                <w:szCs w:val="24"/>
              </w:rPr>
            </w:pPr>
          </w:p>
        </w:tc>
        <w:tc>
          <w:tcPr>
            <w:tcW w:w="1701" w:type="dxa"/>
          </w:tcPr>
          <w:p w:rsidR="00264B2E" w:rsidRPr="00376B9B" w:rsidRDefault="00264B2E" w:rsidP="00264B2E">
            <w:pPr>
              <w:rPr>
                <w:rFonts w:asciiTheme="majorHAnsi" w:hAnsiTheme="majorHAnsi"/>
                <w:sz w:val="24"/>
                <w:szCs w:val="24"/>
              </w:rPr>
            </w:pPr>
            <w:r w:rsidRPr="00376B9B">
              <w:rPr>
                <w:rFonts w:asciiTheme="majorHAnsi" w:hAnsiTheme="majorHAnsi"/>
                <w:b/>
                <w:bCs/>
                <w:sz w:val="24"/>
                <w:szCs w:val="24"/>
              </w:rPr>
              <w:t>False</w:t>
            </w:r>
          </w:p>
        </w:tc>
      </w:tr>
      <w:tr w:rsidR="00264B2E" w:rsidRPr="00376B9B" w:rsidTr="00E9268B">
        <w:trPr>
          <w:trHeight w:val="649"/>
        </w:trPr>
        <w:tc>
          <w:tcPr>
            <w:tcW w:w="642" w:type="dxa"/>
          </w:tcPr>
          <w:p w:rsidR="00264B2E" w:rsidRPr="00376B9B" w:rsidRDefault="00264B2E" w:rsidP="00264B2E">
            <w:pPr>
              <w:rPr>
                <w:rFonts w:asciiTheme="majorHAnsi" w:hAnsiTheme="majorHAnsi"/>
                <w:sz w:val="24"/>
                <w:szCs w:val="24"/>
              </w:rPr>
            </w:pPr>
            <w:r w:rsidRPr="00376B9B">
              <w:rPr>
                <w:rFonts w:asciiTheme="majorHAnsi" w:hAnsiTheme="majorHAnsi"/>
                <w:sz w:val="24"/>
                <w:szCs w:val="24"/>
              </w:rPr>
              <w:t>15.</w:t>
            </w:r>
          </w:p>
        </w:tc>
        <w:tc>
          <w:tcPr>
            <w:tcW w:w="8255" w:type="dxa"/>
          </w:tcPr>
          <w:p w:rsidR="00264B2E" w:rsidRPr="00376B9B" w:rsidRDefault="00264B2E" w:rsidP="00264B2E">
            <w:pPr>
              <w:rPr>
                <w:rFonts w:asciiTheme="majorHAnsi" w:eastAsia="Times New Roman" w:hAnsiTheme="majorHAnsi" w:cs="Arial"/>
                <w:sz w:val="24"/>
                <w:szCs w:val="24"/>
              </w:rPr>
            </w:pPr>
            <w:r w:rsidRPr="00376B9B">
              <w:rPr>
                <w:rFonts w:asciiTheme="majorHAnsi" w:eastAsia="Times New Roman" w:hAnsiTheme="majorHAnsi" w:cs="Arial"/>
                <w:sz w:val="24"/>
                <w:szCs w:val="24"/>
              </w:rPr>
              <w:t xml:space="preserve">In forward shifting of a tax the producer of a commodity transfers the money burden of the tax to the wholesaler, retailer and finally to the consumer. </w:t>
            </w:r>
          </w:p>
          <w:p w:rsidR="00264B2E" w:rsidRPr="00376B9B" w:rsidRDefault="00264B2E" w:rsidP="00264B2E">
            <w:pPr>
              <w:rPr>
                <w:rFonts w:asciiTheme="majorHAnsi" w:hAnsiTheme="majorHAnsi"/>
                <w:sz w:val="24"/>
                <w:szCs w:val="24"/>
              </w:rPr>
            </w:pPr>
          </w:p>
        </w:tc>
        <w:tc>
          <w:tcPr>
            <w:tcW w:w="1701" w:type="dxa"/>
          </w:tcPr>
          <w:p w:rsidR="00264B2E" w:rsidRPr="00376B9B" w:rsidRDefault="00264B2E" w:rsidP="00264B2E">
            <w:pPr>
              <w:ind w:left="720" w:hanging="720"/>
              <w:rPr>
                <w:rFonts w:asciiTheme="majorHAnsi" w:hAnsiTheme="majorHAnsi"/>
                <w:sz w:val="24"/>
                <w:szCs w:val="24"/>
              </w:rPr>
            </w:pPr>
            <w:r w:rsidRPr="00376B9B">
              <w:rPr>
                <w:rFonts w:asciiTheme="majorHAnsi" w:hAnsiTheme="majorHAnsi"/>
                <w:b/>
                <w:bCs/>
                <w:sz w:val="24"/>
                <w:szCs w:val="24"/>
              </w:rPr>
              <w:t>True</w:t>
            </w:r>
          </w:p>
        </w:tc>
      </w:tr>
      <w:tr w:rsidR="00264B2E" w:rsidRPr="00376B9B" w:rsidTr="00E9268B">
        <w:trPr>
          <w:trHeight w:val="687"/>
        </w:trPr>
        <w:tc>
          <w:tcPr>
            <w:tcW w:w="642" w:type="dxa"/>
          </w:tcPr>
          <w:p w:rsidR="00264B2E" w:rsidRPr="00376B9B" w:rsidRDefault="00264B2E" w:rsidP="00264B2E">
            <w:pPr>
              <w:rPr>
                <w:rFonts w:asciiTheme="majorHAnsi" w:hAnsiTheme="majorHAnsi"/>
                <w:sz w:val="24"/>
                <w:szCs w:val="24"/>
              </w:rPr>
            </w:pPr>
            <w:r w:rsidRPr="00376B9B">
              <w:rPr>
                <w:rFonts w:asciiTheme="majorHAnsi" w:hAnsiTheme="majorHAnsi"/>
                <w:sz w:val="24"/>
                <w:szCs w:val="24"/>
              </w:rPr>
              <w:t>16.</w:t>
            </w:r>
          </w:p>
        </w:tc>
        <w:tc>
          <w:tcPr>
            <w:tcW w:w="8255" w:type="dxa"/>
          </w:tcPr>
          <w:p w:rsidR="00264B2E" w:rsidRPr="00376B9B" w:rsidRDefault="00264B2E" w:rsidP="00264B2E">
            <w:pPr>
              <w:rPr>
                <w:rFonts w:asciiTheme="majorHAnsi" w:eastAsia="Times New Roman" w:hAnsiTheme="majorHAnsi" w:cs="Arial"/>
                <w:sz w:val="24"/>
                <w:szCs w:val="24"/>
              </w:rPr>
            </w:pPr>
            <w:r w:rsidRPr="00376B9B">
              <w:rPr>
                <w:rFonts w:asciiTheme="majorHAnsi" w:eastAsia="Times New Roman" w:hAnsiTheme="majorHAnsi" w:cs="Arial"/>
                <w:sz w:val="24"/>
                <w:szCs w:val="24"/>
              </w:rPr>
              <w:t xml:space="preserve">In backward shifting the producer shifts the money burden of the tax on to the suppliers of factors of production. </w:t>
            </w:r>
          </w:p>
          <w:p w:rsidR="00264B2E" w:rsidRPr="00376B9B" w:rsidRDefault="00264B2E" w:rsidP="00264B2E">
            <w:pPr>
              <w:rPr>
                <w:rFonts w:asciiTheme="majorHAnsi" w:hAnsiTheme="majorHAnsi"/>
                <w:sz w:val="24"/>
                <w:szCs w:val="24"/>
              </w:rPr>
            </w:pPr>
          </w:p>
        </w:tc>
        <w:tc>
          <w:tcPr>
            <w:tcW w:w="1701" w:type="dxa"/>
          </w:tcPr>
          <w:p w:rsidR="00264B2E" w:rsidRPr="00376B9B" w:rsidRDefault="00264B2E" w:rsidP="00264B2E">
            <w:pPr>
              <w:rPr>
                <w:rFonts w:asciiTheme="majorHAnsi" w:hAnsiTheme="majorHAnsi"/>
                <w:sz w:val="24"/>
                <w:szCs w:val="24"/>
              </w:rPr>
            </w:pPr>
            <w:r w:rsidRPr="00376B9B">
              <w:rPr>
                <w:rFonts w:asciiTheme="majorHAnsi" w:hAnsiTheme="majorHAnsi"/>
                <w:b/>
                <w:bCs/>
                <w:sz w:val="24"/>
                <w:szCs w:val="24"/>
              </w:rPr>
              <w:t>True</w:t>
            </w:r>
          </w:p>
        </w:tc>
      </w:tr>
      <w:tr w:rsidR="00264B2E" w:rsidRPr="00376B9B" w:rsidTr="00E9268B">
        <w:trPr>
          <w:trHeight w:val="649"/>
        </w:trPr>
        <w:tc>
          <w:tcPr>
            <w:tcW w:w="642" w:type="dxa"/>
          </w:tcPr>
          <w:p w:rsidR="00264B2E" w:rsidRPr="00376B9B" w:rsidRDefault="00264B2E" w:rsidP="00264B2E">
            <w:pPr>
              <w:rPr>
                <w:rFonts w:asciiTheme="majorHAnsi" w:hAnsiTheme="majorHAnsi"/>
                <w:sz w:val="24"/>
                <w:szCs w:val="24"/>
              </w:rPr>
            </w:pPr>
            <w:r w:rsidRPr="00376B9B">
              <w:rPr>
                <w:rFonts w:asciiTheme="majorHAnsi" w:hAnsiTheme="majorHAnsi"/>
                <w:sz w:val="24"/>
                <w:szCs w:val="24"/>
              </w:rPr>
              <w:t>17.</w:t>
            </w:r>
          </w:p>
        </w:tc>
        <w:tc>
          <w:tcPr>
            <w:tcW w:w="8255" w:type="dxa"/>
          </w:tcPr>
          <w:p w:rsidR="00264B2E" w:rsidRPr="00376B9B" w:rsidRDefault="00264B2E" w:rsidP="00264B2E">
            <w:pPr>
              <w:rPr>
                <w:rFonts w:asciiTheme="majorHAnsi" w:eastAsia="Times New Roman" w:hAnsiTheme="majorHAnsi" w:cs="Arial"/>
                <w:sz w:val="24"/>
                <w:szCs w:val="24"/>
              </w:rPr>
            </w:pPr>
            <w:r w:rsidRPr="00376B9B">
              <w:rPr>
                <w:rFonts w:asciiTheme="majorHAnsi" w:eastAsia="Times New Roman" w:hAnsiTheme="majorHAnsi" w:cs="Arial"/>
                <w:sz w:val="24"/>
                <w:szCs w:val="24"/>
              </w:rPr>
              <w:t xml:space="preserve">In case, the price of a commodity does not rise by the full amount of the tax, the consumer pays only a part of the tax. </w:t>
            </w:r>
          </w:p>
          <w:p w:rsidR="00264B2E" w:rsidRPr="00376B9B" w:rsidRDefault="00264B2E" w:rsidP="00264B2E">
            <w:pPr>
              <w:rPr>
                <w:rFonts w:asciiTheme="majorHAnsi" w:hAnsiTheme="majorHAnsi"/>
                <w:sz w:val="24"/>
                <w:szCs w:val="24"/>
              </w:rPr>
            </w:pPr>
          </w:p>
        </w:tc>
        <w:tc>
          <w:tcPr>
            <w:tcW w:w="1701" w:type="dxa"/>
          </w:tcPr>
          <w:p w:rsidR="00264B2E" w:rsidRPr="00376B9B" w:rsidRDefault="00264B2E" w:rsidP="00264B2E">
            <w:pPr>
              <w:rPr>
                <w:rFonts w:asciiTheme="majorHAnsi" w:hAnsiTheme="majorHAnsi"/>
                <w:sz w:val="24"/>
                <w:szCs w:val="24"/>
              </w:rPr>
            </w:pPr>
            <w:r w:rsidRPr="00376B9B">
              <w:rPr>
                <w:rFonts w:asciiTheme="majorHAnsi" w:hAnsiTheme="majorHAnsi"/>
                <w:b/>
                <w:bCs/>
                <w:sz w:val="24"/>
                <w:szCs w:val="24"/>
              </w:rPr>
              <w:t>True</w:t>
            </w:r>
          </w:p>
        </w:tc>
      </w:tr>
      <w:tr w:rsidR="00264B2E" w:rsidRPr="00376B9B" w:rsidTr="00E9268B">
        <w:trPr>
          <w:trHeight w:val="649"/>
        </w:trPr>
        <w:tc>
          <w:tcPr>
            <w:tcW w:w="642" w:type="dxa"/>
          </w:tcPr>
          <w:p w:rsidR="00264B2E" w:rsidRPr="00376B9B" w:rsidRDefault="00264B2E" w:rsidP="00264B2E">
            <w:pPr>
              <w:rPr>
                <w:rFonts w:asciiTheme="majorHAnsi" w:hAnsiTheme="majorHAnsi"/>
                <w:sz w:val="24"/>
                <w:szCs w:val="24"/>
              </w:rPr>
            </w:pPr>
            <w:r w:rsidRPr="00376B9B">
              <w:rPr>
                <w:rFonts w:asciiTheme="majorHAnsi" w:hAnsiTheme="majorHAnsi"/>
                <w:sz w:val="24"/>
                <w:szCs w:val="24"/>
              </w:rPr>
              <w:lastRenderedPageBreak/>
              <w:t>18.</w:t>
            </w:r>
          </w:p>
        </w:tc>
        <w:tc>
          <w:tcPr>
            <w:tcW w:w="8255" w:type="dxa"/>
          </w:tcPr>
          <w:p w:rsidR="00264B2E" w:rsidRPr="00376B9B" w:rsidRDefault="00264B2E" w:rsidP="00264B2E">
            <w:pPr>
              <w:rPr>
                <w:rFonts w:asciiTheme="majorHAnsi" w:eastAsia="Times New Roman" w:hAnsiTheme="majorHAnsi" w:cs="Arial"/>
                <w:sz w:val="24"/>
                <w:szCs w:val="24"/>
              </w:rPr>
            </w:pPr>
            <w:r w:rsidRPr="00376B9B">
              <w:rPr>
                <w:rFonts w:asciiTheme="majorHAnsi" w:eastAsia="Times New Roman" w:hAnsiTheme="majorHAnsi" w:cs="Arial"/>
                <w:sz w:val="24"/>
                <w:szCs w:val="24"/>
              </w:rPr>
              <w:t>In the case of commodities having inelastic supply,</w:t>
            </w:r>
          </w:p>
          <w:p w:rsidR="00264B2E" w:rsidRPr="00376B9B" w:rsidRDefault="00264B2E" w:rsidP="00264B2E">
            <w:pPr>
              <w:rPr>
                <w:rFonts w:asciiTheme="majorHAnsi" w:eastAsia="Times New Roman" w:hAnsiTheme="majorHAnsi" w:cs="Arial"/>
                <w:sz w:val="24"/>
                <w:szCs w:val="24"/>
              </w:rPr>
            </w:pPr>
            <w:r w:rsidRPr="00376B9B">
              <w:rPr>
                <w:rFonts w:asciiTheme="majorHAnsi" w:eastAsia="Times New Roman" w:hAnsiTheme="majorHAnsi" w:cs="Arial"/>
                <w:sz w:val="24"/>
                <w:szCs w:val="24"/>
              </w:rPr>
              <w:t>the tax imposed on them cannot be easily shifted to the buyers.</w:t>
            </w:r>
          </w:p>
          <w:p w:rsidR="00264B2E" w:rsidRPr="00376B9B" w:rsidRDefault="00264B2E" w:rsidP="00264B2E">
            <w:pPr>
              <w:rPr>
                <w:rFonts w:asciiTheme="majorHAnsi" w:hAnsiTheme="majorHAnsi"/>
                <w:sz w:val="24"/>
                <w:szCs w:val="24"/>
              </w:rPr>
            </w:pPr>
          </w:p>
        </w:tc>
        <w:tc>
          <w:tcPr>
            <w:tcW w:w="1701" w:type="dxa"/>
          </w:tcPr>
          <w:p w:rsidR="00264B2E" w:rsidRPr="00376B9B" w:rsidRDefault="00264B2E" w:rsidP="00264B2E">
            <w:pPr>
              <w:rPr>
                <w:rFonts w:asciiTheme="majorHAnsi" w:hAnsiTheme="majorHAnsi"/>
                <w:sz w:val="24"/>
                <w:szCs w:val="24"/>
              </w:rPr>
            </w:pPr>
            <w:r w:rsidRPr="00376B9B">
              <w:rPr>
                <w:rFonts w:asciiTheme="majorHAnsi" w:hAnsiTheme="majorHAnsi"/>
                <w:b/>
                <w:bCs/>
                <w:sz w:val="24"/>
                <w:szCs w:val="24"/>
              </w:rPr>
              <w:t>True</w:t>
            </w:r>
          </w:p>
        </w:tc>
      </w:tr>
      <w:tr w:rsidR="00264B2E" w:rsidRPr="00376B9B" w:rsidTr="00E9268B">
        <w:trPr>
          <w:trHeight w:val="722"/>
        </w:trPr>
        <w:tc>
          <w:tcPr>
            <w:tcW w:w="642" w:type="dxa"/>
          </w:tcPr>
          <w:p w:rsidR="00264B2E" w:rsidRPr="00376B9B" w:rsidRDefault="00264B2E" w:rsidP="00264B2E">
            <w:pPr>
              <w:rPr>
                <w:rFonts w:asciiTheme="majorHAnsi" w:hAnsiTheme="majorHAnsi"/>
                <w:sz w:val="24"/>
                <w:szCs w:val="24"/>
              </w:rPr>
            </w:pPr>
            <w:r w:rsidRPr="00376B9B">
              <w:rPr>
                <w:rFonts w:asciiTheme="majorHAnsi" w:hAnsiTheme="majorHAnsi"/>
                <w:sz w:val="24"/>
                <w:szCs w:val="24"/>
              </w:rPr>
              <w:t>19.</w:t>
            </w:r>
          </w:p>
        </w:tc>
        <w:tc>
          <w:tcPr>
            <w:tcW w:w="8255" w:type="dxa"/>
          </w:tcPr>
          <w:p w:rsidR="00264B2E" w:rsidRPr="00376B9B" w:rsidRDefault="00264B2E" w:rsidP="00264B2E">
            <w:pPr>
              <w:rPr>
                <w:rFonts w:asciiTheme="majorHAnsi" w:eastAsia="Times New Roman" w:hAnsiTheme="majorHAnsi" w:cs="Arial"/>
                <w:sz w:val="24"/>
                <w:szCs w:val="24"/>
              </w:rPr>
            </w:pPr>
            <w:r w:rsidRPr="00376B9B">
              <w:rPr>
                <w:rFonts w:asciiTheme="majorHAnsi" w:eastAsia="Times New Roman" w:hAnsiTheme="majorHAnsi" w:cs="Arial"/>
                <w:sz w:val="24"/>
                <w:szCs w:val="24"/>
              </w:rPr>
              <w:t xml:space="preserve">The greater the elasticity of demand, the higher the incidence of the tax on the sellers. </w:t>
            </w:r>
          </w:p>
          <w:p w:rsidR="00264B2E" w:rsidRPr="00376B9B" w:rsidRDefault="00264B2E" w:rsidP="00264B2E">
            <w:pPr>
              <w:rPr>
                <w:rFonts w:asciiTheme="majorHAnsi" w:hAnsiTheme="majorHAnsi"/>
                <w:sz w:val="24"/>
                <w:szCs w:val="24"/>
              </w:rPr>
            </w:pPr>
          </w:p>
        </w:tc>
        <w:tc>
          <w:tcPr>
            <w:tcW w:w="1701" w:type="dxa"/>
          </w:tcPr>
          <w:p w:rsidR="00264B2E" w:rsidRPr="00376B9B" w:rsidRDefault="00264B2E" w:rsidP="00264B2E">
            <w:pPr>
              <w:rPr>
                <w:rFonts w:asciiTheme="majorHAnsi" w:hAnsiTheme="majorHAnsi"/>
                <w:sz w:val="24"/>
                <w:szCs w:val="24"/>
              </w:rPr>
            </w:pPr>
            <w:r w:rsidRPr="00376B9B">
              <w:rPr>
                <w:rFonts w:asciiTheme="majorHAnsi" w:hAnsiTheme="majorHAnsi"/>
                <w:b/>
                <w:bCs/>
                <w:sz w:val="24"/>
                <w:szCs w:val="24"/>
              </w:rPr>
              <w:t>True</w:t>
            </w:r>
          </w:p>
        </w:tc>
      </w:tr>
      <w:tr w:rsidR="00264B2E" w:rsidRPr="00376B9B" w:rsidTr="00E9268B">
        <w:trPr>
          <w:trHeight w:val="722"/>
        </w:trPr>
        <w:tc>
          <w:tcPr>
            <w:tcW w:w="642" w:type="dxa"/>
          </w:tcPr>
          <w:p w:rsidR="00264B2E" w:rsidRPr="00376B9B" w:rsidRDefault="00264B2E" w:rsidP="00264B2E">
            <w:pPr>
              <w:rPr>
                <w:rFonts w:asciiTheme="majorHAnsi" w:hAnsiTheme="majorHAnsi"/>
                <w:sz w:val="24"/>
                <w:szCs w:val="24"/>
              </w:rPr>
            </w:pPr>
            <w:r w:rsidRPr="00376B9B">
              <w:rPr>
                <w:rFonts w:asciiTheme="majorHAnsi" w:hAnsiTheme="majorHAnsi"/>
                <w:sz w:val="24"/>
                <w:szCs w:val="24"/>
              </w:rPr>
              <w:t>20.</w:t>
            </w:r>
          </w:p>
        </w:tc>
        <w:tc>
          <w:tcPr>
            <w:tcW w:w="8255" w:type="dxa"/>
          </w:tcPr>
          <w:p w:rsidR="00264B2E" w:rsidRPr="00376B9B" w:rsidRDefault="00264B2E" w:rsidP="00264B2E">
            <w:pPr>
              <w:rPr>
                <w:rFonts w:asciiTheme="majorHAnsi" w:eastAsia="Times New Roman" w:hAnsiTheme="majorHAnsi" w:cs="Arial"/>
                <w:sz w:val="24"/>
                <w:szCs w:val="24"/>
              </w:rPr>
            </w:pPr>
            <w:r w:rsidRPr="00376B9B">
              <w:rPr>
                <w:rFonts w:asciiTheme="majorHAnsi" w:eastAsia="Times New Roman" w:hAnsiTheme="majorHAnsi" w:cs="Arial"/>
                <w:sz w:val="24"/>
                <w:szCs w:val="24"/>
              </w:rPr>
              <w:t xml:space="preserve">In the case of indirect taxes, evasion is easy. </w:t>
            </w:r>
          </w:p>
          <w:p w:rsidR="00264B2E" w:rsidRPr="00376B9B" w:rsidRDefault="00264B2E" w:rsidP="00264B2E">
            <w:pPr>
              <w:rPr>
                <w:rFonts w:asciiTheme="majorHAnsi" w:eastAsia="Times New Roman" w:hAnsiTheme="majorHAnsi" w:cs="Arial"/>
                <w:sz w:val="24"/>
                <w:szCs w:val="24"/>
              </w:rPr>
            </w:pPr>
          </w:p>
        </w:tc>
        <w:tc>
          <w:tcPr>
            <w:tcW w:w="1701" w:type="dxa"/>
          </w:tcPr>
          <w:p w:rsidR="00264B2E" w:rsidRPr="00376B9B" w:rsidRDefault="00264B2E" w:rsidP="00264B2E">
            <w:pPr>
              <w:rPr>
                <w:rFonts w:asciiTheme="majorHAnsi" w:hAnsiTheme="majorHAnsi"/>
                <w:b/>
                <w:bCs/>
                <w:sz w:val="24"/>
                <w:szCs w:val="24"/>
              </w:rPr>
            </w:pPr>
            <w:r w:rsidRPr="00376B9B">
              <w:rPr>
                <w:rFonts w:asciiTheme="majorHAnsi" w:hAnsiTheme="majorHAnsi"/>
                <w:b/>
                <w:bCs/>
                <w:sz w:val="24"/>
                <w:szCs w:val="24"/>
              </w:rPr>
              <w:t>False</w:t>
            </w:r>
          </w:p>
        </w:tc>
      </w:tr>
    </w:tbl>
    <w:p w:rsidR="00E9268B" w:rsidRPr="00376B9B" w:rsidRDefault="00E9268B" w:rsidP="00E9268B">
      <w:pPr>
        <w:rPr>
          <w:rFonts w:asciiTheme="majorHAnsi" w:hAnsiTheme="majorHAnsi"/>
          <w:sz w:val="24"/>
          <w:szCs w:val="24"/>
        </w:rPr>
      </w:pPr>
    </w:p>
    <w:p w:rsidR="00117613" w:rsidRPr="00376B9B" w:rsidRDefault="00117613">
      <w:pPr>
        <w:rPr>
          <w:rFonts w:asciiTheme="majorHAnsi" w:hAnsiTheme="majorHAnsi"/>
          <w:sz w:val="24"/>
          <w:szCs w:val="24"/>
        </w:rPr>
      </w:pPr>
    </w:p>
    <w:p w:rsidR="00E9268B" w:rsidRPr="00376B9B" w:rsidRDefault="00E9268B">
      <w:pPr>
        <w:rPr>
          <w:rFonts w:asciiTheme="majorHAnsi" w:hAnsiTheme="majorHAnsi"/>
          <w:sz w:val="24"/>
          <w:szCs w:val="24"/>
        </w:rPr>
      </w:pPr>
    </w:p>
    <w:p w:rsidR="00437C84" w:rsidRPr="00376B9B" w:rsidRDefault="00437C84">
      <w:pPr>
        <w:rPr>
          <w:rFonts w:asciiTheme="majorHAnsi" w:hAnsiTheme="majorHAnsi"/>
          <w:sz w:val="24"/>
          <w:szCs w:val="24"/>
        </w:rPr>
      </w:pPr>
    </w:p>
    <w:p w:rsidR="00437C84" w:rsidRPr="00376B9B" w:rsidRDefault="00437C84">
      <w:pPr>
        <w:rPr>
          <w:rFonts w:asciiTheme="majorHAnsi" w:hAnsiTheme="majorHAnsi"/>
          <w:sz w:val="24"/>
          <w:szCs w:val="24"/>
        </w:rPr>
      </w:pPr>
    </w:p>
    <w:p w:rsidR="00437C84" w:rsidRPr="00376B9B" w:rsidRDefault="00437C84">
      <w:pPr>
        <w:rPr>
          <w:rFonts w:asciiTheme="majorHAnsi" w:hAnsiTheme="majorHAnsi"/>
          <w:sz w:val="24"/>
          <w:szCs w:val="24"/>
        </w:rPr>
      </w:pPr>
    </w:p>
    <w:p w:rsidR="00437C84" w:rsidRPr="00376B9B" w:rsidRDefault="00437C84">
      <w:pPr>
        <w:rPr>
          <w:rFonts w:asciiTheme="majorHAnsi" w:hAnsiTheme="majorHAnsi"/>
          <w:sz w:val="24"/>
          <w:szCs w:val="24"/>
        </w:rPr>
      </w:pPr>
    </w:p>
    <w:p w:rsidR="00437C84" w:rsidRPr="00376B9B" w:rsidRDefault="00437C84">
      <w:pPr>
        <w:rPr>
          <w:rFonts w:asciiTheme="majorHAnsi" w:hAnsiTheme="majorHAnsi"/>
          <w:sz w:val="24"/>
          <w:szCs w:val="24"/>
        </w:rPr>
      </w:pPr>
    </w:p>
    <w:p w:rsidR="00437C84" w:rsidRPr="00376B9B" w:rsidRDefault="00437C84">
      <w:pPr>
        <w:rPr>
          <w:rFonts w:asciiTheme="majorHAnsi" w:hAnsiTheme="majorHAnsi"/>
          <w:sz w:val="24"/>
          <w:szCs w:val="24"/>
        </w:rPr>
      </w:pPr>
    </w:p>
    <w:p w:rsidR="00437C84" w:rsidRPr="00376B9B" w:rsidRDefault="00437C84">
      <w:pPr>
        <w:rPr>
          <w:rFonts w:asciiTheme="majorHAnsi" w:hAnsiTheme="majorHAnsi"/>
          <w:sz w:val="24"/>
          <w:szCs w:val="24"/>
        </w:rPr>
      </w:pPr>
    </w:p>
    <w:p w:rsidR="00437C84" w:rsidRPr="00376B9B" w:rsidRDefault="00437C84">
      <w:pPr>
        <w:rPr>
          <w:rFonts w:asciiTheme="majorHAnsi" w:hAnsiTheme="majorHAnsi"/>
          <w:sz w:val="24"/>
          <w:szCs w:val="24"/>
        </w:rPr>
      </w:pPr>
    </w:p>
    <w:p w:rsidR="00437C84" w:rsidRPr="00376B9B" w:rsidRDefault="00437C84">
      <w:pPr>
        <w:rPr>
          <w:rFonts w:asciiTheme="majorHAnsi" w:hAnsiTheme="majorHAnsi"/>
          <w:sz w:val="24"/>
          <w:szCs w:val="24"/>
        </w:rPr>
      </w:pPr>
    </w:p>
    <w:p w:rsidR="00437C84" w:rsidRPr="00376B9B" w:rsidRDefault="00437C84">
      <w:pPr>
        <w:rPr>
          <w:rFonts w:asciiTheme="majorHAnsi" w:hAnsiTheme="majorHAnsi"/>
          <w:sz w:val="24"/>
          <w:szCs w:val="24"/>
        </w:rPr>
      </w:pPr>
    </w:p>
    <w:p w:rsidR="00437C84" w:rsidRDefault="00437C84">
      <w:pPr>
        <w:rPr>
          <w:rFonts w:asciiTheme="majorHAnsi" w:hAnsiTheme="majorHAnsi"/>
          <w:sz w:val="24"/>
          <w:szCs w:val="24"/>
        </w:rPr>
      </w:pPr>
    </w:p>
    <w:p w:rsidR="00C10F30" w:rsidRDefault="00C10F30">
      <w:pPr>
        <w:rPr>
          <w:rFonts w:asciiTheme="majorHAnsi" w:hAnsiTheme="majorHAnsi"/>
          <w:sz w:val="24"/>
          <w:szCs w:val="24"/>
        </w:rPr>
      </w:pPr>
    </w:p>
    <w:p w:rsidR="00C10F30" w:rsidRDefault="00C10F30">
      <w:pPr>
        <w:rPr>
          <w:rFonts w:asciiTheme="majorHAnsi" w:hAnsiTheme="majorHAnsi"/>
          <w:sz w:val="24"/>
          <w:szCs w:val="24"/>
        </w:rPr>
      </w:pPr>
    </w:p>
    <w:p w:rsidR="00C10F30" w:rsidRPr="00376B9B" w:rsidRDefault="00C10F30">
      <w:pPr>
        <w:rPr>
          <w:rFonts w:asciiTheme="majorHAnsi" w:hAnsiTheme="majorHAnsi"/>
          <w:sz w:val="24"/>
          <w:szCs w:val="24"/>
        </w:rPr>
      </w:pPr>
    </w:p>
    <w:p w:rsidR="00437C84" w:rsidRPr="00376B9B" w:rsidRDefault="00437C84">
      <w:pPr>
        <w:rPr>
          <w:rFonts w:asciiTheme="majorHAnsi" w:hAnsiTheme="majorHAnsi"/>
          <w:sz w:val="24"/>
          <w:szCs w:val="24"/>
        </w:rPr>
      </w:pPr>
    </w:p>
    <w:p w:rsidR="00E22FB0" w:rsidRPr="00376B9B" w:rsidRDefault="00E22FB0">
      <w:pPr>
        <w:rPr>
          <w:rFonts w:asciiTheme="majorHAnsi" w:hAnsiTheme="majorHAnsi"/>
          <w:sz w:val="24"/>
          <w:szCs w:val="24"/>
        </w:rPr>
      </w:pPr>
    </w:p>
    <w:p w:rsidR="00E22FB0" w:rsidRPr="00376B9B" w:rsidRDefault="00E22FB0">
      <w:pPr>
        <w:rPr>
          <w:rFonts w:asciiTheme="majorHAnsi" w:hAnsiTheme="majorHAnsi"/>
          <w:sz w:val="24"/>
          <w:szCs w:val="24"/>
        </w:rPr>
      </w:pPr>
    </w:p>
    <w:p w:rsidR="00437C84" w:rsidRPr="00376B9B" w:rsidRDefault="00437C84">
      <w:pPr>
        <w:rPr>
          <w:rFonts w:asciiTheme="majorHAnsi" w:hAnsiTheme="majorHAnsi"/>
          <w:sz w:val="24"/>
          <w:szCs w:val="24"/>
        </w:rPr>
      </w:pPr>
    </w:p>
    <w:tbl>
      <w:tblPr>
        <w:tblStyle w:val="TableGrid"/>
        <w:tblW w:w="10149" w:type="dxa"/>
        <w:tblInd w:w="-318" w:type="dxa"/>
        <w:tblLook w:val="04A0" w:firstRow="1" w:lastRow="0" w:firstColumn="1" w:lastColumn="0" w:noHBand="0" w:noVBand="1"/>
      </w:tblPr>
      <w:tblGrid>
        <w:gridCol w:w="707"/>
        <w:gridCol w:w="7388"/>
        <w:gridCol w:w="2054"/>
      </w:tblGrid>
      <w:tr w:rsidR="00264B2E" w:rsidRPr="00376B9B" w:rsidTr="00437C84">
        <w:trPr>
          <w:trHeight w:val="544"/>
        </w:trPr>
        <w:tc>
          <w:tcPr>
            <w:tcW w:w="707" w:type="dxa"/>
          </w:tcPr>
          <w:p w:rsidR="00437C84" w:rsidRPr="00376B9B" w:rsidRDefault="00437C84">
            <w:pPr>
              <w:rPr>
                <w:rFonts w:asciiTheme="majorHAnsi" w:hAnsiTheme="majorHAnsi"/>
                <w:b/>
                <w:bCs/>
                <w:sz w:val="24"/>
                <w:szCs w:val="24"/>
              </w:rPr>
            </w:pPr>
            <w:r w:rsidRPr="00376B9B">
              <w:rPr>
                <w:rFonts w:asciiTheme="majorHAnsi" w:hAnsiTheme="majorHAnsi"/>
                <w:b/>
                <w:bCs/>
                <w:sz w:val="24"/>
                <w:szCs w:val="24"/>
              </w:rPr>
              <w:lastRenderedPageBreak/>
              <w:t>Q2.</w:t>
            </w:r>
          </w:p>
        </w:tc>
        <w:tc>
          <w:tcPr>
            <w:tcW w:w="7388" w:type="dxa"/>
          </w:tcPr>
          <w:p w:rsidR="00437C84" w:rsidRPr="00376B9B" w:rsidRDefault="00437C84">
            <w:pPr>
              <w:rPr>
                <w:rFonts w:asciiTheme="majorHAnsi" w:hAnsiTheme="majorHAnsi"/>
                <w:b/>
                <w:bCs/>
                <w:sz w:val="24"/>
                <w:szCs w:val="24"/>
              </w:rPr>
            </w:pPr>
            <w:r w:rsidRPr="00376B9B">
              <w:rPr>
                <w:rFonts w:asciiTheme="majorHAnsi" w:hAnsiTheme="majorHAnsi"/>
                <w:b/>
                <w:bCs/>
                <w:sz w:val="24"/>
                <w:szCs w:val="24"/>
              </w:rPr>
              <w:t>Whether  the following are Taxable or Exempt?</w:t>
            </w:r>
            <w:r w:rsidR="00E22FB0" w:rsidRPr="00376B9B">
              <w:rPr>
                <w:rFonts w:asciiTheme="majorHAnsi" w:hAnsiTheme="majorHAnsi"/>
                <w:b/>
                <w:bCs/>
                <w:sz w:val="24"/>
                <w:szCs w:val="24"/>
              </w:rPr>
              <w:t xml:space="preserve">     (10 marks)</w:t>
            </w:r>
          </w:p>
        </w:tc>
        <w:tc>
          <w:tcPr>
            <w:tcW w:w="2054" w:type="dxa"/>
          </w:tcPr>
          <w:p w:rsidR="00437C84" w:rsidRPr="00376B9B" w:rsidRDefault="00437C84">
            <w:pPr>
              <w:rPr>
                <w:rFonts w:asciiTheme="majorHAnsi" w:hAnsiTheme="majorHAnsi"/>
                <w:b/>
                <w:bCs/>
                <w:sz w:val="24"/>
                <w:szCs w:val="24"/>
              </w:rPr>
            </w:pPr>
            <w:r w:rsidRPr="00376B9B">
              <w:rPr>
                <w:rFonts w:asciiTheme="majorHAnsi" w:hAnsiTheme="majorHAnsi"/>
                <w:b/>
                <w:bCs/>
                <w:sz w:val="24"/>
                <w:szCs w:val="24"/>
              </w:rPr>
              <w:t>Taxable/Exempt</w:t>
            </w:r>
          </w:p>
        </w:tc>
      </w:tr>
      <w:tr w:rsidR="00264B2E" w:rsidRPr="00376B9B" w:rsidTr="00437C84">
        <w:trPr>
          <w:trHeight w:val="576"/>
        </w:trPr>
        <w:tc>
          <w:tcPr>
            <w:tcW w:w="707" w:type="dxa"/>
          </w:tcPr>
          <w:p w:rsidR="00437C84" w:rsidRPr="00376B9B" w:rsidRDefault="00437C84" w:rsidP="00437C84">
            <w:pPr>
              <w:rPr>
                <w:rFonts w:asciiTheme="majorHAnsi" w:hAnsiTheme="majorHAnsi"/>
                <w:sz w:val="24"/>
                <w:szCs w:val="24"/>
              </w:rPr>
            </w:pPr>
            <w:r w:rsidRPr="00376B9B">
              <w:rPr>
                <w:rFonts w:asciiTheme="majorHAnsi" w:hAnsiTheme="majorHAnsi"/>
                <w:sz w:val="24"/>
                <w:szCs w:val="24"/>
              </w:rPr>
              <w:t>1.</w:t>
            </w:r>
          </w:p>
        </w:tc>
        <w:tc>
          <w:tcPr>
            <w:tcW w:w="7388" w:type="dxa"/>
          </w:tcPr>
          <w:p w:rsidR="00437C84" w:rsidRPr="00376B9B" w:rsidRDefault="00437C84" w:rsidP="00437C84">
            <w:pPr>
              <w:rPr>
                <w:rFonts w:asciiTheme="majorHAnsi" w:hAnsiTheme="majorHAnsi"/>
                <w:sz w:val="24"/>
                <w:szCs w:val="24"/>
              </w:rPr>
            </w:pPr>
            <w:r w:rsidRPr="00376B9B">
              <w:rPr>
                <w:rFonts w:asciiTheme="majorHAnsi" w:hAnsiTheme="majorHAnsi"/>
                <w:sz w:val="24"/>
                <w:szCs w:val="24"/>
              </w:rPr>
              <w:t>Scholarships given to a person to meet the cost of the person’s education</w:t>
            </w:r>
            <w:r w:rsidRPr="00376B9B">
              <w:rPr>
                <w:rFonts w:asciiTheme="majorHAnsi" w:hAnsiTheme="majorHAnsi"/>
                <w:sz w:val="24"/>
                <w:szCs w:val="24"/>
              </w:rPr>
              <w:tab/>
            </w:r>
          </w:p>
        </w:tc>
        <w:tc>
          <w:tcPr>
            <w:tcW w:w="2054" w:type="dxa"/>
          </w:tcPr>
          <w:p w:rsidR="00437C84" w:rsidRPr="00376B9B" w:rsidRDefault="003F6620" w:rsidP="00437C84">
            <w:pPr>
              <w:rPr>
                <w:rFonts w:asciiTheme="majorHAnsi" w:hAnsiTheme="majorHAnsi"/>
                <w:sz w:val="24"/>
                <w:szCs w:val="24"/>
              </w:rPr>
            </w:pPr>
            <w:r>
              <w:rPr>
                <w:rFonts w:asciiTheme="majorHAnsi" w:hAnsiTheme="majorHAnsi"/>
                <w:sz w:val="24"/>
                <w:szCs w:val="24"/>
              </w:rPr>
              <w:t>Exempt</w:t>
            </w:r>
          </w:p>
        </w:tc>
      </w:tr>
      <w:tr w:rsidR="00264B2E" w:rsidRPr="00376B9B" w:rsidTr="00437C84">
        <w:trPr>
          <w:trHeight w:val="576"/>
        </w:trPr>
        <w:tc>
          <w:tcPr>
            <w:tcW w:w="707" w:type="dxa"/>
          </w:tcPr>
          <w:p w:rsidR="00437C84" w:rsidRPr="00376B9B" w:rsidRDefault="00437C84" w:rsidP="00437C84">
            <w:pPr>
              <w:rPr>
                <w:rFonts w:asciiTheme="majorHAnsi" w:hAnsiTheme="majorHAnsi"/>
                <w:sz w:val="24"/>
                <w:szCs w:val="24"/>
              </w:rPr>
            </w:pPr>
            <w:r w:rsidRPr="00376B9B">
              <w:rPr>
                <w:rFonts w:asciiTheme="majorHAnsi" w:hAnsiTheme="majorHAnsi"/>
                <w:sz w:val="24"/>
                <w:szCs w:val="24"/>
              </w:rPr>
              <w:t>2.</w:t>
            </w:r>
          </w:p>
        </w:tc>
        <w:tc>
          <w:tcPr>
            <w:tcW w:w="7388" w:type="dxa"/>
          </w:tcPr>
          <w:p w:rsidR="00437C84" w:rsidRPr="00376B9B" w:rsidRDefault="00437C84" w:rsidP="00DB22F9">
            <w:pPr>
              <w:rPr>
                <w:rFonts w:asciiTheme="majorHAnsi" w:hAnsiTheme="majorHAnsi"/>
                <w:sz w:val="24"/>
                <w:szCs w:val="24"/>
              </w:rPr>
            </w:pPr>
            <w:r w:rsidRPr="00376B9B">
              <w:rPr>
                <w:rFonts w:asciiTheme="majorHAnsi" w:hAnsiTheme="majorHAnsi"/>
                <w:sz w:val="24"/>
                <w:szCs w:val="24"/>
              </w:rPr>
              <w:t>Amount of Gratuity received from outside Pakistan</w:t>
            </w:r>
            <w:r w:rsidRPr="00376B9B">
              <w:rPr>
                <w:rFonts w:asciiTheme="majorHAnsi" w:hAnsiTheme="majorHAnsi"/>
                <w:sz w:val="24"/>
                <w:szCs w:val="24"/>
              </w:rPr>
              <w:tab/>
            </w:r>
            <w:r w:rsidRPr="00376B9B">
              <w:rPr>
                <w:rFonts w:asciiTheme="majorHAnsi" w:hAnsiTheme="majorHAnsi"/>
                <w:sz w:val="24"/>
                <w:szCs w:val="24"/>
              </w:rPr>
              <w:tab/>
            </w:r>
            <w:r w:rsidRPr="00376B9B">
              <w:rPr>
                <w:rFonts w:asciiTheme="majorHAnsi" w:hAnsiTheme="majorHAnsi"/>
                <w:sz w:val="24"/>
                <w:szCs w:val="24"/>
              </w:rPr>
              <w:tab/>
            </w:r>
          </w:p>
        </w:tc>
        <w:tc>
          <w:tcPr>
            <w:tcW w:w="2054" w:type="dxa"/>
          </w:tcPr>
          <w:p w:rsidR="00437C84" w:rsidRPr="00376B9B" w:rsidRDefault="00437C84" w:rsidP="00437C84">
            <w:pPr>
              <w:rPr>
                <w:rFonts w:asciiTheme="majorHAnsi" w:hAnsiTheme="majorHAnsi"/>
                <w:sz w:val="24"/>
                <w:szCs w:val="24"/>
              </w:rPr>
            </w:pPr>
            <w:r w:rsidRPr="00376B9B">
              <w:rPr>
                <w:rFonts w:asciiTheme="majorHAnsi" w:hAnsiTheme="majorHAnsi"/>
                <w:sz w:val="24"/>
                <w:szCs w:val="24"/>
              </w:rPr>
              <w:t>Taxable</w:t>
            </w:r>
          </w:p>
        </w:tc>
      </w:tr>
      <w:tr w:rsidR="00264B2E" w:rsidRPr="00376B9B" w:rsidTr="00437C84">
        <w:trPr>
          <w:trHeight w:val="544"/>
        </w:trPr>
        <w:tc>
          <w:tcPr>
            <w:tcW w:w="707" w:type="dxa"/>
          </w:tcPr>
          <w:p w:rsidR="00437C84" w:rsidRPr="00376B9B" w:rsidRDefault="00437C84" w:rsidP="00437C84">
            <w:pPr>
              <w:rPr>
                <w:rFonts w:asciiTheme="majorHAnsi" w:hAnsiTheme="majorHAnsi"/>
                <w:sz w:val="24"/>
                <w:szCs w:val="24"/>
              </w:rPr>
            </w:pPr>
            <w:r w:rsidRPr="00376B9B">
              <w:rPr>
                <w:rFonts w:asciiTheme="majorHAnsi" w:hAnsiTheme="majorHAnsi"/>
                <w:sz w:val="24"/>
                <w:szCs w:val="24"/>
              </w:rPr>
              <w:t>3.</w:t>
            </w:r>
          </w:p>
        </w:tc>
        <w:tc>
          <w:tcPr>
            <w:tcW w:w="7388" w:type="dxa"/>
          </w:tcPr>
          <w:p w:rsidR="00437C84" w:rsidRPr="00376B9B" w:rsidRDefault="00437C84" w:rsidP="00DB22F9">
            <w:pPr>
              <w:rPr>
                <w:rFonts w:asciiTheme="majorHAnsi" w:hAnsiTheme="majorHAnsi"/>
                <w:sz w:val="24"/>
                <w:szCs w:val="24"/>
              </w:rPr>
            </w:pPr>
            <w:r w:rsidRPr="00376B9B">
              <w:rPr>
                <w:rFonts w:asciiTheme="majorHAnsi" w:hAnsiTheme="majorHAnsi"/>
                <w:sz w:val="24"/>
                <w:szCs w:val="24"/>
              </w:rPr>
              <w:t>The income of Federal Government</w:t>
            </w:r>
            <w:r w:rsidRPr="00376B9B">
              <w:rPr>
                <w:rFonts w:asciiTheme="majorHAnsi" w:hAnsiTheme="majorHAnsi"/>
                <w:sz w:val="24"/>
                <w:szCs w:val="24"/>
              </w:rPr>
              <w:tab/>
            </w:r>
            <w:r w:rsidRPr="00376B9B">
              <w:rPr>
                <w:rFonts w:asciiTheme="majorHAnsi" w:hAnsiTheme="majorHAnsi"/>
                <w:sz w:val="24"/>
                <w:szCs w:val="24"/>
              </w:rPr>
              <w:tab/>
            </w:r>
            <w:r w:rsidRPr="00376B9B">
              <w:rPr>
                <w:rFonts w:asciiTheme="majorHAnsi" w:hAnsiTheme="majorHAnsi"/>
                <w:sz w:val="24"/>
                <w:szCs w:val="24"/>
              </w:rPr>
              <w:tab/>
            </w:r>
            <w:r w:rsidRPr="00376B9B">
              <w:rPr>
                <w:rFonts w:asciiTheme="majorHAnsi" w:hAnsiTheme="majorHAnsi"/>
                <w:sz w:val="24"/>
                <w:szCs w:val="24"/>
              </w:rPr>
              <w:tab/>
            </w:r>
            <w:r w:rsidRPr="00376B9B">
              <w:rPr>
                <w:rFonts w:asciiTheme="majorHAnsi" w:hAnsiTheme="majorHAnsi"/>
                <w:sz w:val="24"/>
                <w:szCs w:val="24"/>
              </w:rPr>
              <w:tab/>
            </w:r>
          </w:p>
        </w:tc>
        <w:tc>
          <w:tcPr>
            <w:tcW w:w="2054" w:type="dxa"/>
          </w:tcPr>
          <w:p w:rsidR="00437C84" w:rsidRPr="00376B9B" w:rsidRDefault="003F6620" w:rsidP="00437C84">
            <w:pPr>
              <w:rPr>
                <w:rFonts w:asciiTheme="majorHAnsi" w:hAnsiTheme="majorHAnsi"/>
                <w:sz w:val="24"/>
                <w:szCs w:val="24"/>
              </w:rPr>
            </w:pPr>
            <w:r>
              <w:rPr>
                <w:rFonts w:asciiTheme="majorHAnsi" w:hAnsiTheme="majorHAnsi"/>
                <w:sz w:val="24"/>
                <w:szCs w:val="24"/>
              </w:rPr>
              <w:t>Exempt</w:t>
            </w:r>
          </w:p>
        </w:tc>
      </w:tr>
      <w:tr w:rsidR="00264B2E" w:rsidRPr="00376B9B" w:rsidTr="00437C84">
        <w:trPr>
          <w:trHeight w:val="576"/>
        </w:trPr>
        <w:tc>
          <w:tcPr>
            <w:tcW w:w="707" w:type="dxa"/>
          </w:tcPr>
          <w:p w:rsidR="00437C84" w:rsidRPr="00376B9B" w:rsidRDefault="00437C84" w:rsidP="00437C84">
            <w:pPr>
              <w:rPr>
                <w:rFonts w:asciiTheme="majorHAnsi" w:hAnsiTheme="majorHAnsi"/>
                <w:sz w:val="24"/>
                <w:szCs w:val="24"/>
              </w:rPr>
            </w:pPr>
            <w:r w:rsidRPr="00376B9B">
              <w:rPr>
                <w:rFonts w:asciiTheme="majorHAnsi" w:hAnsiTheme="majorHAnsi"/>
                <w:sz w:val="24"/>
                <w:szCs w:val="24"/>
              </w:rPr>
              <w:t>4.</w:t>
            </w:r>
          </w:p>
        </w:tc>
        <w:tc>
          <w:tcPr>
            <w:tcW w:w="7388" w:type="dxa"/>
          </w:tcPr>
          <w:p w:rsidR="00437C84" w:rsidRPr="00376B9B" w:rsidRDefault="00DB22F9" w:rsidP="00437C84">
            <w:pPr>
              <w:rPr>
                <w:rFonts w:asciiTheme="majorHAnsi" w:hAnsiTheme="majorHAnsi"/>
                <w:sz w:val="24"/>
                <w:szCs w:val="24"/>
              </w:rPr>
            </w:pPr>
            <w:r>
              <w:rPr>
                <w:rFonts w:asciiTheme="majorHAnsi" w:hAnsiTheme="majorHAnsi"/>
                <w:sz w:val="24"/>
                <w:szCs w:val="24"/>
              </w:rPr>
              <w:t>Dividend received by investment corporation of Pakistan from a company.</w:t>
            </w:r>
          </w:p>
        </w:tc>
        <w:tc>
          <w:tcPr>
            <w:tcW w:w="2054" w:type="dxa"/>
          </w:tcPr>
          <w:p w:rsidR="00437C84" w:rsidRPr="00376B9B" w:rsidRDefault="00DB22F9" w:rsidP="00437C84">
            <w:pPr>
              <w:rPr>
                <w:rFonts w:asciiTheme="majorHAnsi" w:hAnsiTheme="majorHAnsi"/>
                <w:sz w:val="24"/>
                <w:szCs w:val="24"/>
              </w:rPr>
            </w:pPr>
            <w:r>
              <w:rPr>
                <w:rFonts w:asciiTheme="majorHAnsi" w:hAnsiTheme="majorHAnsi"/>
                <w:sz w:val="24"/>
                <w:szCs w:val="24"/>
              </w:rPr>
              <w:t>Taxable</w:t>
            </w:r>
          </w:p>
        </w:tc>
      </w:tr>
      <w:tr w:rsidR="00264B2E" w:rsidRPr="00376B9B" w:rsidTr="00437C84">
        <w:trPr>
          <w:trHeight w:val="544"/>
        </w:trPr>
        <w:tc>
          <w:tcPr>
            <w:tcW w:w="707" w:type="dxa"/>
          </w:tcPr>
          <w:p w:rsidR="00437C84" w:rsidRPr="00376B9B" w:rsidRDefault="00437C84" w:rsidP="00437C84">
            <w:pPr>
              <w:rPr>
                <w:rFonts w:asciiTheme="majorHAnsi" w:hAnsiTheme="majorHAnsi"/>
                <w:sz w:val="24"/>
                <w:szCs w:val="24"/>
              </w:rPr>
            </w:pPr>
            <w:r w:rsidRPr="00376B9B">
              <w:rPr>
                <w:rFonts w:asciiTheme="majorHAnsi" w:hAnsiTheme="majorHAnsi"/>
                <w:sz w:val="24"/>
                <w:szCs w:val="24"/>
              </w:rPr>
              <w:t>5.</w:t>
            </w:r>
          </w:p>
        </w:tc>
        <w:tc>
          <w:tcPr>
            <w:tcW w:w="7388" w:type="dxa"/>
          </w:tcPr>
          <w:p w:rsidR="00437C84" w:rsidRPr="00376B9B" w:rsidRDefault="00DB22F9" w:rsidP="00437C84">
            <w:pPr>
              <w:rPr>
                <w:rFonts w:asciiTheme="majorHAnsi" w:hAnsiTheme="majorHAnsi"/>
                <w:sz w:val="24"/>
                <w:szCs w:val="24"/>
              </w:rPr>
            </w:pPr>
            <w:r>
              <w:rPr>
                <w:rFonts w:asciiTheme="majorHAnsi" w:hAnsiTheme="majorHAnsi"/>
                <w:sz w:val="24"/>
                <w:szCs w:val="24"/>
              </w:rPr>
              <w:t>Income from private sector power projects.</w:t>
            </w:r>
          </w:p>
        </w:tc>
        <w:tc>
          <w:tcPr>
            <w:tcW w:w="2054" w:type="dxa"/>
          </w:tcPr>
          <w:p w:rsidR="00437C84" w:rsidRPr="00376B9B" w:rsidRDefault="00DB22F9" w:rsidP="00437C84">
            <w:pPr>
              <w:rPr>
                <w:rFonts w:asciiTheme="majorHAnsi" w:hAnsiTheme="majorHAnsi"/>
                <w:sz w:val="24"/>
                <w:szCs w:val="24"/>
              </w:rPr>
            </w:pPr>
            <w:r>
              <w:rPr>
                <w:rFonts w:asciiTheme="majorHAnsi" w:hAnsiTheme="majorHAnsi"/>
                <w:sz w:val="24"/>
                <w:szCs w:val="24"/>
              </w:rPr>
              <w:t>Exempt</w:t>
            </w:r>
          </w:p>
        </w:tc>
      </w:tr>
      <w:tr w:rsidR="00264B2E" w:rsidRPr="00376B9B" w:rsidTr="00437C84">
        <w:trPr>
          <w:trHeight w:val="576"/>
        </w:trPr>
        <w:tc>
          <w:tcPr>
            <w:tcW w:w="707" w:type="dxa"/>
          </w:tcPr>
          <w:p w:rsidR="00437C84" w:rsidRPr="00376B9B" w:rsidRDefault="00437C84" w:rsidP="00437C84">
            <w:pPr>
              <w:rPr>
                <w:rFonts w:asciiTheme="majorHAnsi" w:hAnsiTheme="majorHAnsi"/>
                <w:sz w:val="24"/>
                <w:szCs w:val="24"/>
              </w:rPr>
            </w:pPr>
            <w:r w:rsidRPr="00376B9B">
              <w:rPr>
                <w:rFonts w:asciiTheme="majorHAnsi" w:hAnsiTheme="majorHAnsi"/>
                <w:sz w:val="24"/>
                <w:szCs w:val="24"/>
              </w:rPr>
              <w:t>6.</w:t>
            </w:r>
          </w:p>
        </w:tc>
        <w:tc>
          <w:tcPr>
            <w:tcW w:w="7388" w:type="dxa"/>
          </w:tcPr>
          <w:p w:rsidR="00437C84" w:rsidRPr="00376B9B" w:rsidRDefault="00437C84" w:rsidP="00437C84">
            <w:pPr>
              <w:rPr>
                <w:rFonts w:asciiTheme="majorHAnsi" w:hAnsiTheme="majorHAnsi"/>
                <w:sz w:val="24"/>
                <w:szCs w:val="24"/>
              </w:rPr>
            </w:pPr>
            <w:r w:rsidRPr="00376B9B">
              <w:rPr>
                <w:rFonts w:asciiTheme="majorHAnsi" w:hAnsiTheme="majorHAnsi"/>
                <w:sz w:val="24"/>
                <w:szCs w:val="24"/>
              </w:rPr>
              <w:t>Income in Lieu of agreement to live apart</w:t>
            </w:r>
            <w:r w:rsidR="00447E55" w:rsidRPr="00376B9B">
              <w:rPr>
                <w:rFonts w:asciiTheme="majorHAnsi" w:hAnsiTheme="majorHAnsi"/>
                <w:sz w:val="24"/>
                <w:szCs w:val="24"/>
              </w:rPr>
              <w:t>.</w:t>
            </w:r>
            <w:r w:rsidRPr="00376B9B">
              <w:rPr>
                <w:rFonts w:asciiTheme="majorHAnsi" w:hAnsiTheme="majorHAnsi"/>
                <w:sz w:val="24"/>
                <w:szCs w:val="24"/>
              </w:rPr>
              <w:tab/>
            </w:r>
            <w:r w:rsidRPr="00376B9B">
              <w:rPr>
                <w:rFonts w:asciiTheme="majorHAnsi" w:hAnsiTheme="majorHAnsi"/>
                <w:sz w:val="24"/>
                <w:szCs w:val="24"/>
              </w:rPr>
              <w:tab/>
            </w:r>
            <w:r w:rsidRPr="00376B9B">
              <w:rPr>
                <w:rFonts w:asciiTheme="majorHAnsi" w:hAnsiTheme="majorHAnsi"/>
                <w:sz w:val="24"/>
                <w:szCs w:val="24"/>
              </w:rPr>
              <w:tab/>
            </w:r>
            <w:r w:rsidRPr="00376B9B">
              <w:rPr>
                <w:rFonts w:asciiTheme="majorHAnsi" w:hAnsiTheme="majorHAnsi"/>
                <w:sz w:val="24"/>
                <w:szCs w:val="24"/>
              </w:rPr>
              <w:tab/>
            </w:r>
          </w:p>
          <w:p w:rsidR="00437C84" w:rsidRPr="00376B9B" w:rsidRDefault="00437C84" w:rsidP="00437C84">
            <w:pPr>
              <w:rPr>
                <w:rFonts w:asciiTheme="majorHAnsi" w:hAnsiTheme="majorHAnsi"/>
                <w:sz w:val="24"/>
                <w:szCs w:val="24"/>
              </w:rPr>
            </w:pPr>
          </w:p>
        </w:tc>
        <w:tc>
          <w:tcPr>
            <w:tcW w:w="2054" w:type="dxa"/>
          </w:tcPr>
          <w:p w:rsidR="00437C84" w:rsidRPr="00376B9B" w:rsidRDefault="003F6620" w:rsidP="00437C84">
            <w:pPr>
              <w:rPr>
                <w:rFonts w:asciiTheme="majorHAnsi" w:hAnsiTheme="majorHAnsi"/>
                <w:sz w:val="24"/>
                <w:szCs w:val="24"/>
              </w:rPr>
            </w:pPr>
            <w:r>
              <w:rPr>
                <w:rFonts w:asciiTheme="majorHAnsi" w:hAnsiTheme="majorHAnsi"/>
                <w:sz w:val="24"/>
                <w:szCs w:val="24"/>
              </w:rPr>
              <w:t>Exempt</w:t>
            </w:r>
          </w:p>
        </w:tc>
      </w:tr>
      <w:tr w:rsidR="00264B2E" w:rsidRPr="00376B9B" w:rsidTr="00437C84">
        <w:trPr>
          <w:trHeight w:val="544"/>
        </w:trPr>
        <w:tc>
          <w:tcPr>
            <w:tcW w:w="707" w:type="dxa"/>
          </w:tcPr>
          <w:p w:rsidR="00437C84" w:rsidRPr="00376B9B" w:rsidRDefault="00437C84" w:rsidP="00437C84">
            <w:pPr>
              <w:rPr>
                <w:rFonts w:asciiTheme="majorHAnsi" w:hAnsiTheme="majorHAnsi"/>
                <w:sz w:val="24"/>
                <w:szCs w:val="24"/>
              </w:rPr>
            </w:pPr>
            <w:r w:rsidRPr="00376B9B">
              <w:rPr>
                <w:rFonts w:asciiTheme="majorHAnsi" w:hAnsiTheme="majorHAnsi"/>
                <w:sz w:val="24"/>
                <w:szCs w:val="24"/>
              </w:rPr>
              <w:t>7.</w:t>
            </w:r>
          </w:p>
        </w:tc>
        <w:tc>
          <w:tcPr>
            <w:tcW w:w="7388" w:type="dxa"/>
          </w:tcPr>
          <w:p w:rsidR="00437C84" w:rsidRPr="00376B9B" w:rsidRDefault="00DB22F9" w:rsidP="00437C84">
            <w:pPr>
              <w:rPr>
                <w:rFonts w:asciiTheme="majorHAnsi" w:hAnsiTheme="majorHAnsi"/>
                <w:sz w:val="24"/>
                <w:szCs w:val="24"/>
              </w:rPr>
            </w:pPr>
            <w:r>
              <w:rPr>
                <w:rFonts w:asciiTheme="majorHAnsi" w:hAnsiTheme="majorHAnsi"/>
                <w:sz w:val="24"/>
                <w:szCs w:val="24"/>
              </w:rPr>
              <w:t>Income from writing a book by professional writer.</w:t>
            </w:r>
          </w:p>
        </w:tc>
        <w:tc>
          <w:tcPr>
            <w:tcW w:w="2054" w:type="dxa"/>
          </w:tcPr>
          <w:p w:rsidR="00437C84" w:rsidRPr="00376B9B" w:rsidRDefault="00DB22F9" w:rsidP="00437C84">
            <w:pPr>
              <w:rPr>
                <w:rFonts w:asciiTheme="majorHAnsi" w:hAnsiTheme="majorHAnsi"/>
                <w:sz w:val="24"/>
                <w:szCs w:val="24"/>
              </w:rPr>
            </w:pPr>
            <w:r>
              <w:rPr>
                <w:rFonts w:asciiTheme="majorHAnsi" w:hAnsiTheme="majorHAnsi"/>
                <w:sz w:val="24"/>
                <w:szCs w:val="24"/>
              </w:rPr>
              <w:t>Taxable</w:t>
            </w:r>
          </w:p>
        </w:tc>
      </w:tr>
      <w:tr w:rsidR="00264B2E" w:rsidRPr="00376B9B" w:rsidTr="00437C84">
        <w:trPr>
          <w:trHeight w:val="576"/>
        </w:trPr>
        <w:tc>
          <w:tcPr>
            <w:tcW w:w="707" w:type="dxa"/>
          </w:tcPr>
          <w:p w:rsidR="00437C84" w:rsidRPr="00376B9B" w:rsidRDefault="00437C84" w:rsidP="00437C84">
            <w:pPr>
              <w:rPr>
                <w:rFonts w:asciiTheme="majorHAnsi" w:hAnsiTheme="majorHAnsi"/>
                <w:sz w:val="24"/>
                <w:szCs w:val="24"/>
              </w:rPr>
            </w:pPr>
            <w:r w:rsidRPr="00376B9B">
              <w:rPr>
                <w:rFonts w:asciiTheme="majorHAnsi" w:hAnsiTheme="majorHAnsi"/>
                <w:sz w:val="24"/>
                <w:szCs w:val="24"/>
              </w:rPr>
              <w:t>8.</w:t>
            </w:r>
          </w:p>
        </w:tc>
        <w:tc>
          <w:tcPr>
            <w:tcW w:w="7388" w:type="dxa"/>
          </w:tcPr>
          <w:p w:rsidR="00437C84" w:rsidRPr="00376B9B" w:rsidRDefault="00437C84" w:rsidP="00DB22F9">
            <w:pPr>
              <w:rPr>
                <w:rFonts w:asciiTheme="majorHAnsi" w:hAnsiTheme="majorHAnsi"/>
                <w:sz w:val="24"/>
                <w:szCs w:val="24"/>
              </w:rPr>
            </w:pPr>
            <w:r w:rsidRPr="00376B9B">
              <w:rPr>
                <w:rFonts w:asciiTheme="majorHAnsi" w:hAnsiTheme="majorHAnsi"/>
                <w:sz w:val="24"/>
                <w:szCs w:val="24"/>
              </w:rPr>
              <w:t>Pension received by a former employee of Pakistan Armed Forces</w:t>
            </w:r>
            <w:r w:rsidRPr="00376B9B">
              <w:rPr>
                <w:rFonts w:asciiTheme="majorHAnsi" w:hAnsiTheme="majorHAnsi"/>
                <w:sz w:val="24"/>
                <w:szCs w:val="24"/>
              </w:rPr>
              <w:tab/>
            </w:r>
          </w:p>
        </w:tc>
        <w:tc>
          <w:tcPr>
            <w:tcW w:w="2054" w:type="dxa"/>
          </w:tcPr>
          <w:p w:rsidR="00437C84" w:rsidRPr="00376B9B" w:rsidRDefault="00437C84" w:rsidP="00437C84">
            <w:pPr>
              <w:rPr>
                <w:rFonts w:asciiTheme="majorHAnsi" w:hAnsiTheme="majorHAnsi"/>
                <w:sz w:val="24"/>
                <w:szCs w:val="24"/>
              </w:rPr>
            </w:pPr>
            <w:r w:rsidRPr="00376B9B">
              <w:rPr>
                <w:rFonts w:asciiTheme="majorHAnsi" w:hAnsiTheme="majorHAnsi"/>
                <w:sz w:val="24"/>
                <w:szCs w:val="24"/>
              </w:rPr>
              <w:t>Exempt</w:t>
            </w:r>
          </w:p>
        </w:tc>
      </w:tr>
      <w:tr w:rsidR="00264B2E" w:rsidRPr="00376B9B" w:rsidTr="00437C84">
        <w:trPr>
          <w:trHeight w:val="544"/>
        </w:trPr>
        <w:tc>
          <w:tcPr>
            <w:tcW w:w="707" w:type="dxa"/>
          </w:tcPr>
          <w:p w:rsidR="00437C84" w:rsidRPr="00376B9B" w:rsidRDefault="00437C84" w:rsidP="00437C84">
            <w:pPr>
              <w:rPr>
                <w:rFonts w:asciiTheme="majorHAnsi" w:hAnsiTheme="majorHAnsi"/>
                <w:sz w:val="24"/>
                <w:szCs w:val="24"/>
              </w:rPr>
            </w:pPr>
            <w:r w:rsidRPr="00376B9B">
              <w:rPr>
                <w:rFonts w:asciiTheme="majorHAnsi" w:hAnsiTheme="majorHAnsi"/>
                <w:sz w:val="24"/>
                <w:szCs w:val="24"/>
              </w:rPr>
              <w:t>9.</w:t>
            </w:r>
          </w:p>
        </w:tc>
        <w:tc>
          <w:tcPr>
            <w:tcW w:w="7388" w:type="dxa"/>
          </w:tcPr>
          <w:p w:rsidR="00437C84" w:rsidRPr="00376B9B" w:rsidRDefault="00DB22F9" w:rsidP="00437C84">
            <w:pPr>
              <w:rPr>
                <w:rFonts w:asciiTheme="majorHAnsi" w:hAnsiTheme="majorHAnsi"/>
                <w:sz w:val="24"/>
                <w:szCs w:val="24"/>
              </w:rPr>
            </w:pPr>
            <w:r>
              <w:rPr>
                <w:rFonts w:asciiTheme="majorHAnsi" w:hAnsiTheme="majorHAnsi"/>
                <w:sz w:val="24"/>
                <w:szCs w:val="24"/>
              </w:rPr>
              <w:t>Income received from land situated in tribal areas.</w:t>
            </w:r>
          </w:p>
        </w:tc>
        <w:tc>
          <w:tcPr>
            <w:tcW w:w="2054" w:type="dxa"/>
          </w:tcPr>
          <w:p w:rsidR="00437C84" w:rsidRPr="00376B9B" w:rsidRDefault="00DB22F9" w:rsidP="00437C84">
            <w:pPr>
              <w:rPr>
                <w:rFonts w:asciiTheme="majorHAnsi" w:hAnsiTheme="majorHAnsi"/>
                <w:sz w:val="24"/>
                <w:szCs w:val="24"/>
              </w:rPr>
            </w:pPr>
            <w:r>
              <w:rPr>
                <w:rFonts w:asciiTheme="majorHAnsi" w:hAnsiTheme="majorHAnsi"/>
                <w:sz w:val="24"/>
                <w:szCs w:val="24"/>
              </w:rPr>
              <w:t>Taxable</w:t>
            </w:r>
          </w:p>
        </w:tc>
      </w:tr>
      <w:tr w:rsidR="00264B2E" w:rsidRPr="00376B9B" w:rsidTr="00437C84">
        <w:trPr>
          <w:trHeight w:val="576"/>
        </w:trPr>
        <w:tc>
          <w:tcPr>
            <w:tcW w:w="707" w:type="dxa"/>
          </w:tcPr>
          <w:p w:rsidR="00437C84" w:rsidRPr="00376B9B" w:rsidRDefault="00437C84" w:rsidP="00437C84">
            <w:pPr>
              <w:rPr>
                <w:rFonts w:asciiTheme="majorHAnsi" w:hAnsiTheme="majorHAnsi"/>
                <w:sz w:val="24"/>
                <w:szCs w:val="24"/>
              </w:rPr>
            </w:pPr>
            <w:r w:rsidRPr="00376B9B">
              <w:rPr>
                <w:rFonts w:asciiTheme="majorHAnsi" w:hAnsiTheme="majorHAnsi"/>
                <w:sz w:val="24"/>
                <w:szCs w:val="24"/>
              </w:rPr>
              <w:t>10.</w:t>
            </w:r>
          </w:p>
        </w:tc>
        <w:tc>
          <w:tcPr>
            <w:tcW w:w="7388" w:type="dxa"/>
          </w:tcPr>
          <w:p w:rsidR="00437C84" w:rsidRPr="00376B9B" w:rsidRDefault="00DB22F9" w:rsidP="00437C84">
            <w:pPr>
              <w:rPr>
                <w:rFonts w:asciiTheme="majorHAnsi" w:hAnsiTheme="majorHAnsi"/>
                <w:sz w:val="24"/>
                <w:szCs w:val="24"/>
              </w:rPr>
            </w:pPr>
            <w:r>
              <w:rPr>
                <w:rFonts w:asciiTheme="majorHAnsi" w:hAnsiTheme="majorHAnsi"/>
                <w:sz w:val="24"/>
                <w:szCs w:val="24"/>
              </w:rPr>
              <w:t>Non-practicing allowance received by a doctor.</w:t>
            </w:r>
          </w:p>
        </w:tc>
        <w:tc>
          <w:tcPr>
            <w:tcW w:w="2054" w:type="dxa"/>
          </w:tcPr>
          <w:p w:rsidR="00437C84" w:rsidRPr="00376B9B" w:rsidRDefault="00DB22F9" w:rsidP="00437C84">
            <w:pPr>
              <w:rPr>
                <w:rFonts w:asciiTheme="majorHAnsi" w:hAnsiTheme="majorHAnsi"/>
                <w:sz w:val="24"/>
                <w:szCs w:val="24"/>
              </w:rPr>
            </w:pPr>
            <w:r>
              <w:rPr>
                <w:rFonts w:asciiTheme="majorHAnsi" w:hAnsiTheme="majorHAnsi"/>
                <w:sz w:val="24"/>
                <w:szCs w:val="24"/>
              </w:rPr>
              <w:t>Taxable</w:t>
            </w:r>
          </w:p>
        </w:tc>
      </w:tr>
      <w:tr w:rsidR="00264B2E" w:rsidRPr="00376B9B" w:rsidTr="00437C84">
        <w:trPr>
          <w:trHeight w:val="576"/>
        </w:trPr>
        <w:tc>
          <w:tcPr>
            <w:tcW w:w="707" w:type="dxa"/>
          </w:tcPr>
          <w:p w:rsidR="00437C84" w:rsidRPr="00376B9B" w:rsidRDefault="00437C84" w:rsidP="00437C84">
            <w:pPr>
              <w:rPr>
                <w:rFonts w:asciiTheme="majorHAnsi" w:hAnsiTheme="majorHAnsi"/>
                <w:sz w:val="24"/>
                <w:szCs w:val="24"/>
              </w:rPr>
            </w:pPr>
            <w:r w:rsidRPr="00376B9B">
              <w:rPr>
                <w:rFonts w:asciiTheme="majorHAnsi" w:hAnsiTheme="majorHAnsi"/>
                <w:sz w:val="24"/>
                <w:szCs w:val="24"/>
              </w:rPr>
              <w:t>11</w:t>
            </w:r>
          </w:p>
        </w:tc>
        <w:tc>
          <w:tcPr>
            <w:tcW w:w="7388" w:type="dxa"/>
          </w:tcPr>
          <w:p w:rsidR="00437C84" w:rsidRPr="00376B9B" w:rsidRDefault="00437C84" w:rsidP="00437C84">
            <w:pPr>
              <w:rPr>
                <w:rFonts w:asciiTheme="majorHAnsi" w:hAnsiTheme="majorHAnsi"/>
                <w:sz w:val="24"/>
                <w:szCs w:val="24"/>
              </w:rPr>
            </w:pPr>
            <w:r w:rsidRPr="00376B9B">
              <w:rPr>
                <w:rFonts w:asciiTheme="majorHAnsi" w:hAnsiTheme="majorHAnsi"/>
                <w:sz w:val="24"/>
                <w:szCs w:val="24"/>
              </w:rPr>
              <w:t>Facility of Accommodation to Judges of Supreme Court and High Courts.</w:t>
            </w:r>
          </w:p>
        </w:tc>
        <w:tc>
          <w:tcPr>
            <w:tcW w:w="2054" w:type="dxa"/>
          </w:tcPr>
          <w:p w:rsidR="00437C84" w:rsidRPr="00376B9B" w:rsidRDefault="00437C84" w:rsidP="00437C84">
            <w:pPr>
              <w:rPr>
                <w:rFonts w:asciiTheme="majorHAnsi" w:hAnsiTheme="majorHAnsi"/>
                <w:sz w:val="24"/>
                <w:szCs w:val="24"/>
              </w:rPr>
            </w:pPr>
            <w:r w:rsidRPr="00376B9B">
              <w:rPr>
                <w:rFonts w:asciiTheme="majorHAnsi" w:hAnsiTheme="majorHAnsi"/>
                <w:sz w:val="24"/>
                <w:szCs w:val="24"/>
              </w:rPr>
              <w:t>Exempt</w:t>
            </w:r>
          </w:p>
        </w:tc>
      </w:tr>
      <w:tr w:rsidR="00264B2E" w:rsidRPr="00376B9B" w:rsidTr="00437C84">
        <w:trPr>
          <w:trHeight w:val="544"/>
        </w:trPr>
        <w:tc>
          <w:tcPr>
            <w:tcW w:w="707" w:type="dxa"/>
          </w:tcPr>
          <w:p w:rsidR="00437C84" w:rsidRPr="00376B9B" w:rsidRDefault="00437C84" w:rsidP="00437C84">
            <w:pPr>
              <w:rPr>
                <w:rFonts w:asciiTheme="majorHAnsi" w:hAnsiTheme="majorHAnsi"/>
                <w:sz w:val="24"/>
                <w:szCs w:val="24"/>
              </w:rPr>
            </w:pPr>
            <w:r w:rsidRPr="00376B9B">
              <w:rPr>
                <w:rFonts w:asciiTheme="majorHAnsi" w:hAnsiTheme="majorHAnsi"/>
                <w:sz w:val="24"/>
                <w:szCs w:val="24"/>
              </w:rPr>
              <w:t>12.</w:t>
            </w:r>
          </w:p>
        </w:tc>
        <w:tc>
          <w:tcPr>
            <w:tcW w:w="7388" w:type="dxa"/>
          </w:tcPr>
          <w:p w:rsidR="00437C84" w:rsidRPr="00376B9B" w:rsidRDefault="00DB22F9" w:rsidP="00437C84">
            <w:pPr>
              <w:rPr>
                <w:rFonts w:asciiTheme="majorHAnsi" w:hAnsiTheme="majorHAnsi"/>
                <w:sz w:val="24"/>
                <w:szCs w:val="24"/>
              </w:rPr>
            </w:pPr>
            <w:r>
              <w:rPr>
                <w:rFonts w:asciiTheme="majorHAnsi" w:hAnsiTheme="majorHAnsi"/>
                <w:sz w:val="24"/>
                <w:szCs w:val="24"/>
              </w:rPr>
              <w:t>Yield of Defence Saving Certificate purchased in 2010.</w:t>
            </w:r>
          </w:p>
        </w:tc>
        <w:tc>
          <w:tcPr>
            <w:tcW w:w="2054" w:type="dxa"/>
          </w:tcPr>
          <w:p w:rsidR="00437C84" w:rsidRPr="00376B9B" w:rsidRDefault="00DB22F9" w:rsidP="00437C84">
            <w:pPr>
              <w:rPr>
                <w:rFonts w:asciiTheme="majorHAnsi" w:hAnsiTheme="majorHAnsi"/>
                <w:sz w:val="24"/>
                <w:szCs w:val="24"/>
              </w:rPr>
            </w:pPr>
            <w:r>
              <w:rPr>
                <w:rFonts w:asciiTheme="majorHAnsi" w:hAnsiTheme="majorHAnsi"/>
                <w:sz w:val="24"/>
                <w:szCs w:val="24"/>
              </w:rPr>
              <w:t>Taxable</w:t>
            </w:r>
          </w:p>
        </w:tc>
      </w:tr>
      <w:tr w:rsidR="00264B2E" w:rsidRPr="00376B9B" w:rsidTr="00437C84">
        <w:trPr>
          <w:trHeight w:val="576"/>
        </w:trPr>
        <w:tc>
          <w:tcPr>
            <w:tcW w:w="707" w:type="dxa"/>
          </w:tcPr>
          <w:p w:rsidR="00437C84" w:rsidRPr="00376B9B" w:rsidRDefault="00437C84" w:rsidP="00437C84">
            <w:pPr>
              <w:rPr>
                <w:rFonts w:asciiTheme="majorHAnsi" w:hAnsiTheme="majorHAnsi"/>
                <w:sz w:val="24"/>
                <w:szCs w:val="24"/>
              </w:rPr>
            </w:pPr>
            <w:r w:rsidRPr="00376B9B">
              <w:rPr>
                <w:rFonts w:asciiTheme="majorHAnsi" w:hAnsiTheme="majorHAnsi"/>
                <w:sz w:val="24"/>
                <w:szCs w:val="24"/>
              </w:rPr>
              <w:t>13.</w:t>
            </w:r>
          </w:p>
        </w:tc>
        <w:tc>
          <w:tcPr>
            <w:tcW w:w="7388" w:type="dxa"/>
          </w:tcPr>
          <w:p w:rsidR="00437C84" w:rsidRPr="00376B9B" w:rsidRDefault="002A7EBB" w:rsidP="00437C84">
            <w:pPr>
              <w:rPr>
                <w:rFonts w:asciiTheme="majorHAnsi" w:hAnsiTheme="majorHAnsi"/>
                <w:sz w:val="24"/>
                <w:szCs w:val="24"/>
              </w:rPr>
            </w:pPr>
            <w:r>
              <w:rPr>
                <w:rFonts w:asciiTheme="majorHAnsi" w:hAnsiTheme="majorHAnsi"/>
                <w:sz w:val="24"/>
                <w:szCs w:val="24"/>
              </w:rPr>
              <w:t>Gain on Real  E</w:t>
            </w:r>
            <w:r w:rsidR="00437C84" w:rsidRPr="00376B9B">
              <w:rPr>
                <w:rFonts w:asciiTheme="majorHAnsi" w:hAnsiTheme="majorHAnsi"/>
                <w:sz w:val="24"/>
                <w:szCs w:val="24"/>
              </w:rPr>
              <w:t>state Investment Trust (REIT) Scheme</w:t>
            </w:r>
            <w:r w:rsidR="00437C84" w:rsidRPr="00376B9B">
              <w:rPr>
                <w:rFonts w:asciiTheme="majorHAnsi" w:hAnsiTheme="majorHAnsi"/>
                <w:sz w:val="24"/>
                <w:szCs w:val="24"/>
              </w:rPr>
              <w:tab/>
            </w:r>
            <w:r w:rsidR="00437C84" w:rsidRPr="00376B9B">
              <w:rPr>
                <w:rFonts w:asciiTheme="majorHAnsi" w:hAnsiTheme="majorHAnsi"/>
                <w:sz w:val="24"/>
                <w:szCs w:val="24"/>
              </w:rPr>
              <w:tab/>
            </w:r>
            <w:r w:rsidR="00437C84" w:rsidRPr="00376B9B">
              <w:rPr>
                <w:rFonts w:asciiTheme="majorHAnsi" w:hAnsiTheme="majorHAnsi"/>
                <w:sz w:val="24"/>
                <w:szCs w:val="24"/>
              </w:rPr>
              <w:tab/>
            </w:r>
          </w:p>
        </w:tc>
        <w:tc>
          <w:tcPr>
            <w:tcW w:w="2054" w:type="dxa"/>
          </w:tcPr>
          <w:p w:rsidR="00437C84" w:rsidRPr="00376B9B" w:rsidRDefault="00437C84" w:rsidP="00437C84">
            <w:pPr>
              <w:rPr>
                <w:rFonts w:asciiTheme="majorHAnsi" w:hAnsiTheme="majorHAnsi"/>
                <w:sz w:val="24"/>
                <w:szCs w:val="24"/>
              </w:rPr>
            </w:pPr>
            <w:r w:rsidRPr="00376B9B">
              <w:rPr>
                <w:rFonts w:asciiTheme="majorHAnsi" w:hAnsiTheme="majorHAnsi"/>
                <w:sz w:val="24"/>
                <w:szCs w:val="24"/>
              </w:rPr>
              <w:t>Exempt</w:t>
            </w:r>
          </w:p>
        </w:tc>
      </w:tr>
      <w:tr w:rsidR="00264B2E" w:rsidRPr="00376B9B" w:rsidTr="00437C84">
        <w:trPr>
          <w:trHeight w:val="544"/>
        </w:trPr>
        <w:tc>
          <w:tcPr>
            <w:tcW w:w="707" w:type="dxa"/>
          </w:tcPr>
          <w:p w:rsidR="00437C84" w:rsidRPr="00376B9B" w:rsidRDefault="00437C84" w:rsidP="00437C84">
            <w:pPr>
              <w:rPr>
                <w:rFonts w:asciiTheme="majorHAnsi" w:hAnsiTheme="majorHAnsi"/>
                <w:sz w:val="24"/>
                <w:szCs w:val="24"/>
              </w:rPr>
            </w:pPr>
            <w:r w:rsidRPr="00376B9B">
              <w:rPr>
                <w:rFonts w:asciiTheme="majorHAnsi" w:hAnsiTheme="majorHAnsi"/>
                <w:sz w:val="24"/>
                <w:szCs w:val="24"/>
              </w:rPr>
              <w:t>14.</w:t>
            </w:r>
          </w:p>
        </w:tc>
        <w:tc>
          <w:tcPr>
            <w:tcW w:w="7388" w:type="dxa"/>
          </w:tcPr>
          <w:p w:rsidR="00437C84" w:rsidRPr="00376B9B" w:rsidRDefault="00DB22F9" w:rsidP="00437C84">
            <w:pPr>
              <w:rPr>
                <w:rFonts w:asciiTheme="majorHAnsi" w:hAnsiTheme="majorHAnsi"/>
                <w:sz w:val="24"/>
                <w:szCs w:val="24"/>
              </w:rPr>
            </w:pPr>
            <w:r>
              <w:rPr>
                <w:rFonts w:asciiTheme="majorHAnsi" w:hAnsiTheme="majorHAnsi"/>
                <w:sz w:val="24"/>
                <w:szCs w:val="24"/>
              </w:rPr>
              <w:t>Salary of a doctor employed in a rural area.</w:t>
            </w:r>
          </w:p>
        </w:tc>
        <w:tc>
          <w:tcPr>
            <w:tcW w:w="2054" w:type="dxa"/>
          </w:tcPr>
          <w:p w:rsidR="00437C84" w:rsidRPr="00376B9B" w:rsidRDefault="002311BF" w:rsidP="00437C84">
            <w:pPr>
              <w:rPr>
                <w:rFonts w:asciiTheme="majorHAnsi" w:hAnsiTheme="majorHAnsi"/>
                <w:sz w:val="24"/>
                <w:szCs w:val="24"/>
              </w:rPr>
            </w:pPr>
            <w:r>
              <w:rPr>
                <w:rFonts w:asciiTheme="majorHAnsi" w:hAnsiTheme="majorHAnsi"/>
                <w:sz w:val="24"/>
                <w:szCs w:val="24"/>
              </w:rPr>
              <w:t>Taxable</w:t>
            </w:r>
          </w:p>
        </w:tc>
      </w:tr>
      <w:tr w:rsidR="00264B2E" w:rsidRPr="00376B9B" w:rsidTr="00437C84">
        <w:trPr>
          <w:trHeight w:val="576"/>
        </w:trPr>
        <w:tc>
          <w:tcPr>
            <w:tcW w:w="707" w:type="dxa"/>
          </w:tcPr>
          <w:p w:rsidR="00437C84" w:rsidRPr="00376B9B" w:rsidRDefault="00437C84" w:rsidP="00437C84">
            <w:pPr>
              <w:rPr>
                <w:rFonts w:asciiTheme="majorHAnsi" w:hAnsiTheme="majorHAnsi"/>
                <w:sz w:val="24"/>
                <w:szCs w:val="24"/>
              </w:rPr>
            </w:pPr>
            <w:r w:rsidRPr="00376B9B">
              <w:rPr>
                <w:rFonts w:asciiTheme="majorHAnsi" w:hAnsiTheme="majorHAnsi"/>
                <w:sz w:val="24"/>
                <w:szCs w:val="24"/>
              </w:rPr>
              <w:t>15.</w:t>
            </w:r>
          </w:p>
        </w:tc>
        <w:tc>
          <w:tcPr>
            <w:tcW w:w="7388" w:type="dxa"/>
          </w:tcPr>
          <w:p w:rsidR="00437C84" w:rsidRPr="00FE7CB5" w:rsidRDefault="002311BF" w:rsidP="00437C84">
            <w:pPr>
              <w:rPr>
                <w:rFonts w:asciiTheme="majorHAnsi" w:hAnsiTheme="majorHAnsi"/>
                <w:color w:val="000000" w:themeColor="text1"/>
                <w:sz w:val="24"/>
                <w:szCs w:val="24"/>
              </w:rPr>
            </w:pPr>
            <w:r w:rsidRPr="00FE7CB5">
              <w:rPr>
                <w:rFonts w:asciiTheme="majorHAnsi" w:hAnsiTheme="majorHAnsi"/>
                <w:color w:val="000000" w:themeColor="text1"/>
                <w:sz w:val="24"/>
                <w:szCs w:val="24"/>
              </w:rPr>
              <w:t xml:space="preserve">Travelling allowance received for official duties. </w:t>
            </w:r>
          </w:p>
        </w:tc>
        <w:tc>
          <w:tcPr>
            <w:tcW w:w="2054" w:type="dxa"/>
          </w:tcPr>
          <w:p w:rsidR="00437C84" w:rsidRPr="00376B9B" w:rsidRDefault="002311BF" w:rsidP="00437C84">
            <w:pPr>
              <w:rPr>
                <w:rFonts w:asciiTheme="majorHAnsi" w:hAnsiTheme="majorHAnsi"/>
                <w:sz w:val="24"/>
                <w:szCs w:val="24"/>
              </w:rPr>
            </w:pPr>
            <w:r>
              <w:rPr>
                <w:rFonts w:asciiTheme="majorHAnsi" w:hAnsiTheme="majorHAnsi"/>
                <w:sz w:val="24"/>
                <w:szCs w:val="24"/>
              </w:rPr>
              <w:t>Exempt</w:t>
            </w:r>
          </w:p>
        </w:tc>
      </w:tr>
      <w:tr w:rsidR="00264B2E" w:rsidRPr="00376B9B" w:rsidTr="00437C84">
        <w:trPr>
          <w:trHeight w:val="544"/>
        </w:trPr>
        <w:tc>
          <w:tcPr>
            <w:tcW w:w="707" w:type="dxa"/>
          </w:tcPr>
          <w:p w:rsidR="00437C84" w:rsidRPr="00376B9B" w:rsidRDefault="00437C84" w:rsidP="00437C84">
            <w:pPr>
              <w:rPr>
                <w:rFonts w:asciiTheme="majorHAnsi" w:hAnsiTheme="majorHAnsi"/>
                <w:sz w:val="24"/>
                <w:szCs w:val="24"/>
              </w:rPr>
            </w:pPr>
            <w:r w:rsidRPr="00376B9B">
              <w:rPr>
                <w:rFonts w:asciiTheme="majorHAnsi" w:hAnsiTheme="majorHAnsi"/>
                <w:sz w:val="24"/>
                <w:szCs w:val="24"/>
              </w:rPr>
              <w:t>16.</w:t>
            </w:r>
          </w:p>
        </w:tc>
        <w:tc>
          <w:tcPr>
            <w:tcW w:w="7388" w:type="dxa"/>
          </w:tcPr>
          <w:p w:rsidR="00437C84" w:rsidRPr="00FE7CB5" w:rsidRDefault="00FE7CB5" w:rsidP="00437C84">
            <w:pPr>
              <w:rPr>
                <w:rFonts w:asciiTheme="majorHAnsi" w:hAnsiTheme="majorHAnsi"/>
                <w:color w:val="000000" w:themeColor="text1"/>
                <w:sz w:val="24"/>
                <w:szCs w:val="24"/>
              </w:rPr>
            </w:pPr>
            <w:r w:rsidRPr="00FE7CB5">
              <w:rPr>
                <w:rFonts w:asciiTheme="majorHAnsi" w:hAnsiTheme="majorHAnsi"/>
                <w:color w:val="000000" w:themeColor="text1"/>
                <w:sz w:val="24"/>
                <w:szCs w:val="24"/>
                <w:shd w:val="clear" w:color="auto" w:fill="FFFFFF"/>
              </w:rPr>
              <w:t>Income from securities in the form of interest &amp; premium</w:t>
            </w:r>
          </w:p>
        </w:tc>
        <w:tc>
          <w:tcPr>
            <w:tcW w:w="2054" w:type="dxa"/>
          </w:tcPr>
          <w:p w:rsidR="00437C84" w:rsidRPr="00376B9B" w:rsidRDefault="00FE7CB5" w:rsidP="00437C84">
            <w:pPr>
              <w:rPr>
                <w:rFonts w:asciiTheme="majorHAnsi" w:hAnsiTheme="majorHAnsi"/>
                <w:sz w:val="24"/>
                <w:szCs w:val="24"/>
              </w:rPr>
            </w:pPr>
            <w:r>
              <w:rPr>
                <w:rFonts w:asciiTheme="majorHAnsi" w:hAnsiTheme="majorHAnsi"/>
                <w:sz w:val="24"/>
                <w:szCs w:val="24"/>
              </w:rPr>
              <w:t>Exempt</w:t>
            </w:r>
          </w:p>
        </w:tc>
      </w:tr>
      <w:tr w:rsidR="00264B2E" w:rsidRPr="00376B9B" w:rsidTr="00437C84">
        <w:trPr>
          <w:trHeight w:val="576"/>
        </w:trPr>
        <w:tc>
          <w:tcPr>
            <w:tcW w:w="707" w:type="dxa"/>
          </w:tcPr>
          <w:p w:rsidR="00437C84" w:rsidRPr="00376B9B" w:rsidRDefault="00437C84" w:rsidP="00437C84">
            <w:pPr>
              <w:rPr>
                <w:rFonts w:asciiTheme="majorHAnsi" w:hAnsiTheme="majorHAnsi"/>
                <w:sz w:val="24"/>
                <w:szCs w:val="24"/>
              </w:rPr>
            </w:pPr>
            <w:r w:rsidRPr="00376B9B">
              <w:rPr>
                <w:rFonts w:asciiTheme="majorHAnsi" w:hAnsiTheme="majorHAnsi"/>
                <w:sz w:val="24"/>
                <w:szCs w:val="24"/>
              </w:rPr>
              <w:t>17.</w:t>
            </w:r>
          </w:p>
        </w:tc>
        <w:tc>
          <w:tcPr>
            <w:tcW w:w="7388" w:type="dxa"/>
          </w:tcPr>
          <w:p w:rsidR="00437C84" w:rsidRPr="00376B9B" w:rsidRDefault="00C1163E" w:rsidP="00437C84">
            <w:pPr>
              <w:rPr>
                <w:rFonts w:asciiTheme="majorHAnsi" w:hAnsiTheme="majorHAnsi"/>
                <w:sz w:val="24"/>
                <w:szCs w:val="24"/>
              </w:rPr>
            </w:pPr>
            <w:r>
              <w:rPr>
                <w:rFonts w:asciiTheme="majorHAnsi" w:hAnsiTheme="majorHAnsi"/>
                <w:sz w:val="24"/>
                <w:szCs w:val="24"/>
              </w:rPr>
              <w:t>Income of Modarba from trading activities.</w:t>
            </w:r>
          </w:p>
        </w:tc>
        <w:tc>
          <w:tcPr>
            <w:tcW w:w="2054" w:type="dxa"/>
          </w:tcPr>
          <w:p w:rsidR="00437C84" w:rsidRPr="00376B9B" w:rsidRDefault="00C1163E" w:rsidP="00437C84">
            <w:pPr>
              <w:rPr>
                <w:rFonts w:asciiTheme="majorHAnsi" w:hAnsiTheme="majorHAnsi"/>
                <w:sz w:val="24"/>
                <w:szCs w:val="24"/>
              </w:rPr>
            </w:pPr>
            <w:r>
              <w:rPr>
                <w:rFonts w:asciiTheme="majorHAnsi" w:hAnsiTheme="majorHAnsi"/>
                <w:sz w:val="24"/>
                <w:szCs w:val="24"/>
              </w:rPr>
              <w:t>Taxable</w:t>
            </w:r>
          </w:p>
        </w:tc>
      </w:tr>
      <w:tr w:rsidR="00264B2E" w:rsidRPr="00376B9B" w:rsidTr="00437C84">
        <w:trPr>
          <w:trHeight w:val="576"/>
        </w:trPr>
        <w:tc>
          <w:tcPr>
            <w:tcW w:w="707" w:type="dxa"/>
          </w:tcPr>
          <w:p w:rsidR="00437C84" w:rsidRPr="00376B9B" w:rsidRDefault="00437C84" w:rsidP="00437C84">
            <w:pPr>
              <w:rPr>
                <w:rFonts w:asciiTheme="majorHAnsi" w:hAnsiTheme="majorHAnsi"/>
                <w:sz w:val="24"/>
                <w:szCs w:val="24"/>
              </w:rPr>
            </w:pPr>
            <w:r w:rsidRPr="00376B9B">
              <w:rPr>
                <w:rFonts w:asciiTheme="majorHAnsi" w:hAnsiTheme="majorHAnsi"/>
                <w:sz w:val="24"/>
                <w:szCs w:val="24"/>
              </w:rPr>
              <w:t>18.</w:t>
            </w:r>
          </w:p>
        </w:tc>
        <w:tc>
          <w:tcPr>
            <w:tcW w:w="7388" w:type="dxa"/>
          </w:tcPr>
          <w:p w:rsidR="00437C84" w:rsidRPr="00376B9B" w:rsidRDefault="00C1163E" w:rsidP="00437C84">
            <w:pPr>
              <w:rPr>
                <w:rFonts w:asciiTheme="majorHAnsi" w:hAnsiTheme="majorHAnsi"/>
                <w:sz w:val="24"/>
                <w:szCs w:val="24"/>
              </w:rPr>
            </w:pPr>
            <w:r>
              <w:rPr>
                <w:rFonts w:asciiTheme="majorHAnsi" w:hAnsiTheme="majorHAnsi"/>
                <w:sz w:val="24"/>
                <w:szCs w:val="24"/>
              </w:rPr>
              <w:t>Income from export of computer software or IT.</w:t>
            </w:r>
          </w:p>
        </w:tc>
        <w:tc>
          <w:tcPr>
            <w:tcW w:w="2054" w:type="dxa"/>
          </w:tcPr>
          <w:p w:rsidR="00437C84" w:rsidRPr="00376B9B" w:rsidRDefault="00C1163E" w:rsidP="00437C84">
            <w:pPr>
              <w:rPr>
                <w:rFonts w:asciiTheme="majorHAnsi" w:hAnsiTheme="majorHAnsi"/>
                <w:sz w:val="24"/>
                <w:szCs w:val="24"/>
              </w:rPr>
            </w:pPr>
            <w:r>
              <w:rPr>
                <w:rFonts w:asciiTheme="majorHAnsi" w:hAnsiTheme="majorHAnsi"/>
                <w:sz w:val="24"/>
                <w:szCs w:val="24"/>
              </w:rPr>
              <w:t>Exempt</w:t>
            </w:r>
          </w:p>
        </w:tc>
      </w:tr>
      <w:tr w:rsidR="00264B2E" w:rsidRPr="00376B9B" w:rsidTr="00437C84">
        <w:trPr>
          <w:trHeight w:val="544"/>
        </w:trPr>
        <w:tc>
          <w:tcPr>
            <w:tcW w:w="707" w:type="dxa"/>
          </w:tcPr>
          <w:p w:rsidR="00437C84" w:rsidRPr="00376B9B" w:rsidRDefault="00437C84" w:rsidP="00437C84">
            <w:pPr>
              <w:rPr>
                <w:rFonts w:asciiTheme="majorHAnsi" w:hAnsiTheme="majorHAnsi"/>
                <w:sz w:val="24"/>
                <w:szCs w:val="24"/>
              </w:rPr>
            </w:pPr>
            <w:r w:rsidRPr="00376B9B">
              <w:rPr>
                <w:rFonts w:asciiTheme="majorHAnsi" w:hAnsiTheme="majorHAnsi"/>
                <w:sz w:val="24"/>
                <w:szCs w:val="24"/>
              </w:rPr>
              <w:t>19.</w:t>
            </w:r>
          </w:p>
        </w:tc>
        <w:tc>
          <w:tcPr>
            <w:tcW w:w="7388" w:type="dxa"/>
          </w:tcPr>
          <w:p w:rsidR="00437C84" w:rsidRPr="00376B9B" w:rsidRDefault="00C1163E" w:rsidP="00437C84">
            <w:pPr>
              <w:rPr>
                <w:rFonts w:asciiTheme="majorHAnsi" w:hAnsiTheme="majorHAnsi"/>
                <w:sz w:val="24"/>
                <w:szCs w:val="24"/>
              </w:rPr>
            </w:pPr>
            <w:r>
              <w:rPr>
                <w:rFonts w:asciiTheme="majorHAnsi" w:hAnsiTheme="majorHAnsi"/>
                <w:sz w:val="24"/>
                <w:szCs w:val="24"/>
              </w:rPr>
              <w:t xml:space="preserve">Income from transfer of membership rights or shares of a stock exchange of Pakistan. </w:t>
            </w:r>
          </w:p>
        </w:tc>
        <w:tc>
          <w:tcPr>
            <w:tcW w:w="2054" w:type="dxa"/>
          </w:tcPr>
          <w:p w:rsidR="00437C84" w:rsidRPr="00376B9B" w:rsidRDefault="00C1163E" w:rsidP="00437C84">
            <w:pPr>
              <w:rPr>
                <w:rFonts w:asciiTheme="majorHAnsi" w:hAnsiTheme="majorHAnsi"/>
                <w:sz w:val="24"/>
                <w:szCs w:val="24"/>
              </w:rPr>
            </w:pPr>
            <w:r>
              <w:rPr>
                <w:rFonts w:asciiTheme="majorHAnsi" w:hAnsiTheme="majorHAnsi"/>
                <w:sz w:val="24"/>
                <w:szCs w:val="24"/>
              </w:rPr>
              <w:t>Exempt</w:t>
            </w:r>
          </w:p>
        </w:tc>
      </w:tr>
      <w:tr w:rsidR="00264B2E" w:rsidRPr="00376B9B" w:rsidTr="00437C84">
        <w:trPr>
          <w:trHeight w:val="576"/>
        </w:trPr>
        <w:tc>
          <w:tcPr>
            <w:tcW w:w="707" w:type="dxa"/>
          </w:tcPr>
          <w:p w:rsidR="00437C84" w:rsidRPr="00376B9B" w:rsidRDefault="00437C84" w:rsidP="00437C84">
            <w:pPr>
              <w:rPr>
                <w:rFonts w:asciiTheme="majorHAnsi" w:hAnsiTheme="majorHAnsi"/>
                <w:sz w:val="24"/>
                <w:szCs w:val="24"/>
              </w:rPr>
            </w:pPr>
            <w:r w:rsidRPr="00376B9B">
              <w:rPr>
                <w:rFonts w:asciiTheme="majorHAnsi" w:hAnsiTheme="majorHAnsi"/>
                <w:sz w:val="24"/>
                <w:szCs w:val="24"/>
              </w:rPr>
              <w:t>20.</w:t>
            </w:r>
          </w:p>
        </w:tc>
        <w:tc>
          <w:tcPr>
            <w:tcW w:w="7388" w:type="dxa"/>
          </w:tcPr>
          <w:p w:rsidR="00437C84" w:rsidRPr="00376B9B" w:rsidRDefault="00C1163E" w:rsidP="00437C84">
            <w:pPr>
              <w:rPr>
                <w:rFonts w:asciiTheme="majorHAnsi" w:hAnsiTheme="majorHAnsi"/>
                <w:sz w:val="24"/>
                <w:szCs w:val="24"/>
              </w:rPr>
            </w:pPr>
            <w:r>
              <w:rPr>
                <w:rFonts w:asciiTheme="majorHAnsi" w:hAnsiTheme="majorHAnsi"/>
                <w:sz w:val="24"/>
                <w:szCs w:val="24"/>
              </w:rPr>
              <w:t>Income from fish catching business.</w:t>
            </w:r>
          </w:p>
        </w:tc>
        <w:tc>
          <w:tcPr>
            <w:tcW w:w="2054" w:type="dxa"/>
          </w:tcPr>
          <w:p w:rsidR="00437C84" w:rsidRPr="00376B9B" w:rsidRDefault="00C1163E" w:rsidP="00437C84">
            <w:pPr>
              <w:rPr>
                <w:rFonts w:asciiTheme="majorHAnsi" w:hAnsiTheme="majorHAnsi"/>
                <w:sz w:val="24"/>
                <w:szCs w:val="24"/>
              </w:rPr>
            </w:pPr>
            <w:r>
              <w:rPr>
                <w:rFonts w:asciiTheme="majorHAnsi" w:hAnsiTheme="majorHAnsi"/>
                <w:sz w:val="24"/>
                <w:szCs w:val="24"/>
              </w:rPr>
              <w:t>Taxable</w:t>
            </w:r>
          </w:p>
        </w:tc>
      </w:tr>
    </w:tbl>
    <w:p w:rsidR="00E90F50" w:rsidRDefault="00E90F50">
      <w:pPr>
        <w:rPr>
          <w:rFonts w:asciiTheme="majorHAnsi" w:hAnsiTheme="majorHAnsi"/>
          <w:b/>
          <w:bCs/>
          <w:sz w:val="24"/>
          <w:szCs w:val="24"/>
        </w:rPr>
      </w:pPr>
    </w:p>
    <w:p w:rsidR="00E90F50" w:rsidRDefault="00E90F50">
      <w:pPr>
        <w:rPr>
          <w:rFonts w:asciiTheme="majorHAnsi" w:hAnsiTheme="majorHAnsi"/>
          <w:b/>
          <w:bCs/>
          <w:sz w:val="24"/>
          <w:szCs w:val="24"/>
        </w:rPr>
      </w:pPr>
    </w:p>
    <w:p w:rsidR="00C10F30" w:rsidRDefault="00C10F30">
      <w:pPr>
        <w:rPr>
          <w:rFonts w:asciiTheme="majorHAnsi" w:hAnsiTheme="majorHAnsi"/>
          <w:b/>
          <w:bCs/>
          <w:sz w:val="24"/>
          <w:szCs w:val="24"/>
        </w:rPr>
      </w:pPr>
    </w:p>
    <w:tbl>
      <w:tblPr>
        <w:tblStyle w:val="TableGrid"/>
        <w:tblW w:w="9670" w:type="dxa"/>
        <w:tblLook w:val="04A0" w:firstRow="1" w:lastRow="0" w:firstColumn="1" w:lastColumn="0" w:noHBand="0" w:noVBand="1"/>
      </w:tblPr>
      <w:tblGrid>
        <w:gridCol w:w="1123"/>
        <w:gridCol w:w="5931"/>
        <w:gridCol w:w="2616"/>
      </w:tblGrid>
      <w:tr w:rsidR="00756B3D" w:rsidTr="00756B3D">
        <w:trPr>
          <w:trHeight w:val="1058"/>
        </w:trPr>
        <w:tc>
          <w:tcPr>
            <w:tcW w:w="1123" w:type="dxa"/>
          </w:tcPr>
          <w:p w:rsidR="00756B3D" w:rsidRDefault="00756B3D">
            <w:pPr>
              <w:rPr>
                <w:rFonts w:asciiTheme="majorHAnsi" w:hAnsiTheme="majorHAnsi"/>
                <w:b/>
                <w:bCs/>
                <w:sz w:val="24"/>
                <w:szCs w:val="24"/>
              </w:rPr>
            </w:pPr>
            <w:r>
              <w:rPr>
                <w:rFonts w:asciiTheme="majorHAnsi" w:hAnsiTheme="majorHAnsi"/>
                <w:b/>
                <w:bCs/>
                <w:sz w:val="24"/>
                <w:szCs w:val="24"/>
              </w:rPr>
              <w:lastRenderedPageBreak/>
              <w:t>Q3.</w:t>
            </w:r>
          </w:p>
        </w:tc>
        <w:tc>
          <w:tcPr>
            <w:tcW w:w="5931" w:type="dxa"/>
          </w:tcPr>
          <w:p w:rsidR="00756B3D" w:rsidRDefault="00756B3D">
            <w:pPr>
              <w:rPr>
                <w:rFonts w:asciiTheme="majorHAnsi" w:hAnsiTheme="majorHAnsi"/>
                <w:b/>
                <w:bCs/>
                <w:sz w:val="24"/>
                <w:szCs w:val="24"/>
              </w:rPr>
            </w:pPr>
            <w:r>
              <w:rPr>
                <w:rFonts w:asciiTheme="majorHAnsi" w:hAnsiTheme="majorHAnsi"/>
                <w:b/>
                <w:bCs/>
                <w:sz w:val="24"/>
                <w:szCs w:val="24"/>
              </w:rPr>
              <w:t>State whether the following are capital expenditure or revenue expenditure?</w:t>
            </w:r>
            <w:r w:rsidR="00C10F30">
              <w:rPr>
                <w:rFonts w:asciiTheme="majorHAnsi" w:hAnsiTheme="majorHAnsi"/>
                <w:b/>
                <w:bCs/>
                <w:sz w:val="24"/>
                <w:szCs w:val="24"/>
              </w:rPr>
              <w:t xml:space="preserve">          (5 marks)</w:t>
            </w:r>
          </w:p>
        </w:tc>
        <w:tc>
          <w:tcPr>
            <w:tcW w:w="2616" w:type="dxa"/>
          </w:tcPr>
          <w:p w:rsidR="00756B3D" w:rsidRDefault="00756B3D">
            <w:pPr>
              <w:rPr>
                <w:rFonts w:asciiTheme="majorHAnsi" w:hAnsiTheme="majorHAnsi"/>
                <w:b/>
                <w:bCs/>
                <w:sz w:val="24"/>
                <w:szCs w:val="24"/>
              </w:rPr>
            </w:pPr>
            <w:r>
              <w:rPr>
                <w:rFonts w:asciiTheme="majorHAnsi" w:hAnsiTheme="majorHAnsi"/>
                <w:b/>
                <w:bCs/>
                <w:sz w:val="24"/>
                <w:szCs w:val="24"/>
              </w:rPr>
              <w:t xml:space="preserve">Capital / Revenue </w:t>
            </w:r>
          </w:p>
        </w:tc>
      </w:tr>
      <w:tr w:rsidR="00756B3D" w:rsidTr="00756B3D">
        <w:trPr>
          <w:trHeight w:val="1058"/>
        </w:trPr>
        <w:tc>
          <w:tcPr>
            <w:tcW w:w="1123" w:type="dxa"/>
          </w:tcPr>
          <w:p w:rsidR="00756B3D" w:rsidRPr="00376B9B" w:rsidRDefault="00756B3D" w:rsidP="002F068D">
            <w:pPr>
              <w:rPr>
                <w:rFonts w:asciiTheme="majorHAnsi" w:hAnsiTheme="majorHAnsi"/>
                <w:sz w:val="24"/>
                <w:szCs w:val="24"/>
              </w:rPr>
            </w:pPr>
            <w:r w:rsidRPr="00376B9B">
              <w:rPr>
                <w:rFonts w:asciiTheme="majorHAnsi" w:hAnsiTheme="majorHAnsi"/>
                <w:sz w:val="24"/>
                <w:szCs w:val="24"/>
              </w:rPr>
              <w:t>1.</w:t>
            </w:r>
          </w:p>
        </w:tc>
        <w:tc>
          <w:tcPr>
            <w:tcW w:w="5931" w:type="dxa"/>
          </w:tcPr>
          <w:p w:rsidR="00756B3D" w:rsidRPr="00756B3D" w:rsidRDefault="00756B3D">
            <w:pPr>
              <w:rPr>
                <w:rFonts w:asciiTheme="majorHAnsi" w:hAnsiTheme="majorHAnsi"/>
                <w:sz w:val="24"/>
                <w:szCs w:val="24"/>
              </w:rPr>
            </w:pPr>
            <w:r w:rsidRPr="00756B3D">
              <w:rPr>
                <w:rFonts w:asciiTheme="majorHAnsi" w:hAnsiTheme="majorHAnsi"/>
                <w:sz w:val="24"/>
                <w:szCs w:val="24"/>
              </w:rPr>
              <w:t>Legal expenses incurred in raising a loan.</w:t>
            </w:r>
          </w:p>
        </w:tc>
        <w:tc>
          <w:tcPr>
            <w:tcW w:w="2616" w:type="dxa"/>
          </w:tcPr>
          <w:p w:rsidR="00756B3D" w:rsidRDefault="00756B3D">
            <w:pPr>
              <w:rPr>
                <w:rFonts w:asciiTheme="majorHAnsi" w:hAnsiTheme="majorHAnsi"/>
                <w:b/>
                <w:bCs/>
                <w:sz w:val="24"/>
                <w:szCs w:val="24"/>
              </w:rPr>
            </w:pPr>
            <w:r>
              <w:rPr>
                <w:rFonts w:asciiTheme="majorHAnsi" w:hAnsiTheme="majorHAnsi"/>
                <w:b/>
                <w:bCs/>
                <w:sz w:val="24"/>
                <w:szCs w:val="24"/>
              </w:rPr>
              <w:t>Capital</w:t>
            </w:r>
          </w:p>
        </w:tc>
      </w:tr>
      <w:tr w:rsidR="00756B3D" w:rsidTr="00756B3D">
        <w:trPr>
          <w:trHeight w:val="1058"/>
        </w:trPr>
        <w:tc>
          <w:tcPr>
            <w:tcW w:w="1123" w:type="dxa"/>
          </w:tcPr>
          <w:p w:rsidR="00756B3D" w:rsidRPr="00376B9B" w:rsidRDefault="00756B3D" w:rsidP="002F068D">
            <w:pPr>
              <w:rPr>
                <w:rFonts w:asciiTheme="majorHAnsi" w:hAnsiTheme="majorHAnsi"/>
                <w:sz w:val="24"/>
                <w:szCs w:val="24"/>
              </w:rPr>
            </w:pPr>
            <w:r w:rsidRPr="00376B9B">
              <w:rPr>
                <w:rFonts w:asciiTheme="majorHAnsi" w:hAnsiTheme="majorHAnsi"/>
                <w:sz w:val="24"/>
                <w:szCs w:val="24"/>
              </w:rPr>
              <w:t>2.</w:t>
            </w:r>
          </w:p>
        </w:tc>
        <w:tc>
          <w:tcPr>
            <w:tcW w:w="5931" w:type="dxa"/>
          </w:tcPr>
          <w:p w:rsidR="00756B3D" w:rsidRPr="00756B3D" w:rsidRDefault="00756B3D">
            <w:pPr>
              <w:rPr>
                <w:rFonts w:asciiTheme="majorHAnsi" w:hAnsiTheme="majorHAnsi"/>
                <w:sz w:val="24"/>
                <w:szCs w:val="24"/>
              </w:rPr>
            </w:pPr>
            <w:r w:rsidRPr="00756B3D">
              <w:rPr>
                <w:rFonts w:asciiTheme="majorHAnsi" w:hAnsiTheme="majorHAnsi"/>
                <w:sz w:val="24"/>
                <w:szCs w:val="24"/>
              </w:rPr>
              <w:t>Amount spent for construction of a building</w:t>
            </w:r>
          </w:p>
        </w:tc>
        <w:tc>
          <w:tcPr>
            <w:tcW w:w="2616" w:type="dxa"/>
          </w:tcPr>
          <w:p w:rsidR="00756B3D" w:rsidRDefault="00756B3D">
            <w:pPr>
              <w:rPr>
                <w:rFonts w:asciiTheme="majorHAnsi" w:hAnsiTheme="majorHAnsi"/>
                <w:b/>
                <w:bCs/>
                <w:sz w:val="24"/>
                <w:szCs w:val="24"/>
              </w:rPr>
            </w:pPr>
            <w:r>
              <w:rPr>
                <w:rFonts w:asciiTheme="majorHAnsi" w:hAnsiTheme="majorHAnsi"/>
                <w:b/>
                <w:bCs/>
                <w:sz w:val="24"/>
                <w:szCs w:val="24"/>
              </w:rPr>
              <w:t>Capital</w:t>
            </w:r>
          </w:p>
        </w:tc>
      </w:tr>
      <w:tr w:rsidR="00756B3D" w:rsidTr="00756B3D">
        <w:trPr>
          <w:trHeight w:val="1009"/>
        </w:trPr>
        <w:tc>
          <w:tcPr>
            <w:tcW w:w="1123" w:type="dxa"/>
          </w:tcPr>
          <w:p w:rsidR="00756B3D" w:rsidRPr="00376B9B" w:rsidRDefault="00756B3D" w:rsidP="002F068D">
            <w:pPr>
              <w:rPr>
                <w:rFonts w:asciiTheme="majorHAnsi" w:hAnsiTheme="majorHAnsi"/>
                <w:sz w:val="24"/>
                <w:szCs w:val="24"/>
              </w:rPr>
            </w:pPr>
            <w:r w:rsidRPr="00376B9B">
              <w:rPr>
                <w:rFonts w:asciiTheme="majorHAnsi" w:hAnsiTheme="majorHAnsi"/>
                <w:sz w:val="24"/>
                <w:szCs w:val="24"/>
              </w:rPr>
              <w:t>3.</w:t>
            </w:r>
          </w:p>
        </w:tc>
        <w:tc>
          <w:tcPr>
            <w:tcW w:w="5931" w:type="dxa"/>
          </w:tcPr>
          <w:p w:rsidR="00756B3D" w:rsidRPr="00756B3D" w:rsidRDefault="00756B3D">
            <w:pPr>
              <w:rPr>
                <w:rFonts w:asciiTheme="majorHAnsi" w:hAnsiTheme="majorHAnsi"/>
                <w:sz w:val="24"/>
                <w:szCs w:val="24"/>
              </w:rPr>
            </w:pPr>
            <w:r w:rsidRPr="00756B3D">
              <w:rPr>
                <w:rFonts w:asciiTheme="majorHAnsi" w:hAnsiTheme="majorHAnsi"/>
                <w:sz w:val="24"/>
                <w:szCs w:val="24"/>
              </w:rPr>
              <w:t>Cost of affixing a signboard at the business place.</w:t>
            </w:r>
          </w:p>
        </w:tc>
        <w:tc>
          <w:tcPr>
            <w:tcW w:w="2616" w:type="dxa"/>
          </w:tcPr>
          <w:p w:rsidR="00756B3D" w:rsidRDefault="00756B3D">
            <w:pPr>
              <w:rPr>
                <w:rFonts w:asciiTheme="majorHAnsi" w:hAnsiTheme="majorHAnsi"/>
                <w:b/>
                <w:bCs/>
                <w:sz w:val="24"/>
                <w:szCs w:val="24"/>
              </w:rPr>
            </w:pPr>
            <w:r>
              <w:rPr>
                <w:rFonts w:asciiTheme="majorHAnsi" w:hAnsiTheme="majorHAnsi"/>
                <w:b/>
                <w:bCs/>
                <w:sz w:val="24"/>
                <w:szCs w:val="24"/>
              </w:rPr>
              <w:t>Capital</w:t>
            </w:r>
          </w:p>
        </w:tc>
      </w:tr>
      <w:tr w:rsidR="00756B3D" w:rsidTr="00756B3D">
        <w:trPr>
          <w:trHeight w:val="1058"/>
        </w:trPr>
        <w:tc>
          <w:tcPr>
            <w:tcW w:w="1123" w:type="dxa"/>
          </w:tcPr>
          <w:p w:rsidR="00756B3D" w:rsidRPr="00376B9B" w:rsidRDefault="00756B3D" w:rsidP="002F068D">
            <w:pPr>
              <w:rPr>
                <w:rFonts w:asciiTheme="majorHAnsi" w:hAnsiTheme="majorHAnsi"/>
                <w:sz w:val="24"/>
                <w:szCs w:val="24"/>
              </w:rPr>
            </w:pPr>
            <w:r w:rsidRPr="00376B9B">
              <w:rPr>
                <w:rFonts w:asciiTheme="majorHAnsi" w:hAnsiTheme="majorHAnsi"/>
                <w:sz w:val="24"/>
                <w:szCs w:val="24"/>
              </w:rPr>
              <w:t>4.</w:t>
            </w:r>
          </w:p>
        </w:tc>
        <w:tc>
          <w:tcPr>
            <w:tcW w:w="5931" w:type="dxa"/>
          </w:tcPr>
          <w:p w:rsidR="00756B3D" w:rsidRPr="00756B3D" w:rsidRDefault="00756B3D">
            <w:pPr>
              <w:rPr>
                <w:rFonts w:asciiTheme="majorHAnsi" w:hAnsiTheme="majorHAnsi"/>
                <w:sz w:val="24"/>
                <w:szCs w:val="24"/>
              </w:rPr>
            </w:pPr>
            <w:r w:rsidRPr="00756B3D">
              <w:rPr>
                <w:rFonts w:asciiTheme="majorHAnsi" w:hAnsiTheme="majorHAnsi"/>
                <w:sz w:val="24"/>
                <w:szCs w:val="24"/>
              </w:rPr>
              <w:t>Freight expenses paid on purchase of stock  in trade.</w:t>
            </w:r>
          </w:p>
        </w:tc>
        <w:tc>
          <w:tcPr>
            <w:tcW w:w="2616" w:type="dxa"/>
          </w:tcPr>
          <w:p w:rsidR="00756B3D" w:rsidRDefault="00756B3D">
            <w:pPr>
              <w:rPr>
                <w:rFonts w:asciiTheme="majorHAnsi" w:hAnsiTheme="majorHAnsi"/>
                <w:b/>
                <w:bCs/>
                <w:sz w:val="24"/>
                <w:szCs w:val="24"/>
              </w:rPr>
            </w:pPr>
            <w:r>
              <w:rPr>
                <w:rFonts w:asciiTheme="majorHAnsi" w:hAnsiTheme="majorHAnsi"/>
                <w:b/>
                <w:bCs/>
                <w:sz w:val="24"/>
                <w:szCs w:val="24"/>
              </w:rPr>
              <w:t>Revenue</w:t>
            </w:r>
          </w:p>
        </w:tc>
      </w:tr>
      <w:tr w:rsidR="00756B3D" w:rsidTr="00756B3D">
        <w:trPr>
          <w:trHeight w:val="1058"/>
        </w:trPr>
        <w:tc>
          <w:tcPr>
            <w:tcW w:w="1123" w:type="dxa"/>
          </w:tcPr>
          <w:p w:rsidR="00756B3D" w:rsidRPr="00376B9B" w:rsidRDefault="00756B3D" w:rsidP="002F068D">
            <w:pPr>
              <w:rPr>
                <w:rFonts w:asciiTheme="majorHAnsi" w:hAnsiTheme="majorHAnsi"/>
                <w:sz w:val="24"/>
                <w:szCs w:val="24"/>
              </w:rPr>
            </w:pPr>
            <w:r w:rsidRPr="00376B9B">
              <w:rPr>
                <w:rFonts w:asciiTheme="majorHAnsi" w:hAnsiTheme="majorHAnsi"/>
                <w:sz w:val="24"/>
                <w:szCs w:val="24"/>
              </w:rPr>
              <w:t>5.</w:t>
            </w:r>
          </w:p>
        </w:tc>
        <w:tc>
          <w:tcPr>
            <w:tcW w:w="5931" w:type="dxa"/>
          </w:tcPr>
          <w:p w:rsidR="00756B3D" w:rsidRPr="00756B3D" w:rsidRDefault="00756B3D">
            <w:pPr>
              <w:rPr>
                <w:rFonts w:asciiTheme="majorHAnsi" w:hAnsiTheme="majorHAnsi"/>
                <w:sz w:val="24"/>
                <w:szCs w:val="24"/>
              </w:rPr>
            </w:pPr>
            <w:r w:rsidRPr="00756B3D">
              <w:rPr>
                <w:rFonts w:asciiTheme="majorHAnsi" w:hAnsiTheme="majorHAnsi"/>
                <w:sz w:val="24"/>
                <w:szCs w:val="24"/>
              </w:rPr>
              <w:t>Cost of white-washing the business building.</w:t>
            </w:r>
          </w:p>
        </w:tc>
        <w:tc>
          <w:tcPr>
            <w:tcW w:w="2616" w:type="dxa"/>
          </w:tcPr>
          <w:p w:rsidR="00756B3D" w:rsidRDefault="00756B3D">
            <w:pPr>
              <w:rPr>
                <w:rFonts w:asciiTheme="majorHAnsi" w:hAnsiTheme="majorHAnsi"/>
                <w:b/>
                <w:bCs/>
                <w:sz w:val="24"/>
                <w:szCs w:val="24"/>
              </w:rPr>
            </w:pPr>
            <w:r>
              <w:rPr>
                <w:rFonts w:asciiTheme="majorHAnsi" w:hAnsiTheme="majorHAnsi"/>
                <w:b/>
                <w:bCs/>
                <w:sz w:val="24"/>
                <w:szCs w:val="24"/>
              </w:rPr>
              <w:t>Revenue</w:t>
            </w:r>
          </w:p>
        </w:tc>
      </w:tr>
      <w:tr w:rsidR="00756B3D" w:rsidTr="00756B3D">
        <w:trPr>
          <w:trHeight w:val="1058"/>
        </w:trPr>
        <w:tc>
          <w:tcPr>
            <w:tcW w:w="1123" w:type="dxa"/>
          </w:tcPr>
          <w:p w:rsidR="00756B3D" w:rsidRPr="00376B9B" w:rsidRDefault="00756B3D" w:rsidP="002F068D">
            <w:pPr>
              <w:rPr>
                <w:rFonts w:asciiTheme="majorHAnsi" w:hAnsiTheme="majorHAnsi"/>
                <w:sz w:val="24"/>
                <w:szCs w:val="24"/>
              </w:rPr>
            </w:pPr>
            <w:r w:rsidRPr="00376B9B">
              <w:rPr>
                <w:rFonts w:asciiTheme="majorHAnsi" w:hAnsiTheme="majorHAnsi"/>
                <w:sz w:val="24"/>
                <w:szCs w:val="24"/>
              </w:rPr>
              <w:t>6.</w:t>
            </w:r>
          </w:p>
        </w:tc>
        <w:tc>
          <w:tcPr>
            <w:tcW w:w="5931" w:type="dxa"/>
          </w:tcPr>
          <w:p w:rsidR="00756B3D" w:rsidRPr="00756B3D" w:rsidRDefault="00756B3D">
            <w:pPr>
              <w:rPr>
                <w:rFonts w:asciiTheme="majorHAnsi" w:hAnsiTheme="majorHAnsi"/>
                <w:sz w:val="24"/>
                <w:szCs w:val="24"/>
              </w:rPr>
            </w:pPr>
            <w:r w:rsidRPr="00756B3D">
              <w:rPr>
                <w:rFonts w:asciiTheme="majorHAnsi" w:hAnsiTheme="majorHAnsi"/>
                <w:sz w:val="24"/>
                <w:szCs w:val="24"/>
              </w:rPr>
              <w:t>Royalty paid for acquiring a copyright.</w:t>
            </w:r>
          </w:p>
        </w:tc>
        <w:tc>
          <w:tcPr>
            <w:tcW w:w="2616" w:type="dxa"/>
          </w:tcPr>
          <w:p w:rsidR="00756B3D" w:rsidRDefault="00756B3D">
            <w:pPr>
              <w:rPr>
                <w:rFonts w:asciiTheme="majorHAnsi" w:hAnsiTheme="majorHAnsi"/>
                <w:b/>
                <w:bCs/>
                <w:sz w:val="24"/>
                <w:szCs w:val="24"/>
              </w:rPr>
            </w:pPr>
            <w:r>
              <w:rPr>
                <w:rFonts w:asciiTheme="majorHAnsi" w:hAnsiTheme="majorHAnsi"/>
                <w:b/>
                <w:bCs/>
                <w:sz w:val="24"/>
                <w:szCs w:val="24"/>
              </w:rPr>
              <w:t>Capital</w:t>
            </w:r>
          </w:p>
        </w:tc>
      </w:tr>
      <w:tr w:rsidR="00756B3D" w:rsidTr="00756B3D">
        <w:trPr>
          <w:trHeight w:val="1058"/>
        </w:trPr>
        <w:tc>
          <w:tcPr>
            <w:tcW w:w="1123" w:type="dxa"/>
          </w:tcPr>
          <w:p w:rsidR="00756B3D" w:rsidRPr="00376B9B" w:rsidRDefault="00756B3D" w:rsidP="002F068D">
            <w:pPr>
              <w:rPr>
                <w:rFonts w:asciiTheme="majorHAnsi" w:hAnsiTheme="majorHAnsi"/>
                <w:sz w:val="24"/>
                <w:szCs w:val="24"/>
              </w:rPr>
            </w:pPr>
            <w:r w:rsidRPr="00376B9B">
              <w:rPr>
                <w:rFonts w:asciiTheme="majorHAnsi" w:hAnsiTheme="majorHAnsi"/>
                <w:sz w:val="24"/>
                <w:szCs w:val="24"/>
              </w:rPr>
              <w:t>7.</w:t>
            </w:r>
          </w:p>
        </w:tc>
        <w:tc>
          <w:tcPr>
            <w:tcW w:w="5931" w:type="dxa"/>
          </w:tcPr>
          <w:p w:rsidR="00756B3D" w:rsidRPr="00756B3D" w:rsidRDefault="00756B3D">
            <w:pPr>
              <w:rPr>
                <w:rFonts w:asciiTheme="majorHAnsi" w:hAnsiTheme="majorHAnsi"/>
                <w:sz w:val="24"/>
                <w:szCs w:val="24"/>
              </w:rPr>
            </w:pPr>
            <w:r w:rsidRPr="00756B3D">
              <w:rPr>
                <w:rFonts w:asciiTheme="majorHAnsi" w:hAnsiTheme="majorHAnsi"/>
                <w:sz w:val="24"/>
                <w:szCs w:val="24"/>
              </w:rPr>
              <w:t>Legal expenses incurred in drafting a partnership deed.</w:t>
            </w:r>
          </w:p>
        </w:tc>
        <w:tc>
          <w:tcPr>
            <w:tcW w:w="2616" w:type="dxa"/>
          </w:tcPr>
          <w:p w:rsidR="00756B3D" w:rsidRDefault="00756B3D">
            <w:pPr>
              <w:rPr>
                <w:rFonts w:asciiTheme="majorHAnsi" w:hAnsiTheme="majorHAnsi"/>
                <w:b/>
                <w:bCs/>
                <w:sz w:val="24"/>
                <w:szCs w:val="24"/>
              </w:rPr>
            </w:pPr>
            <w:r>
              <w:rPr>
                <w:rFonts w:asciiTheme="majorHAnsi" w:hAnsiTheme="majorHAnsi"/>
                <w:b/>
                <w:bCs/>
                <w:sz w:val="24"/>
                <w:szCs w:val="24"/>
              </w:rPr>
              <w:t>Capital</w:t>
            </w:r>
          </w:p>
        </w:tc>
      </w:tr>
      <w:tr w:rsidR="00756B3D" w:rsidTr="00756B3D">
        <w:trPr>
          <w:trHeight w:val="1058"/>
        </w:trPr>
        <w:tc>
          <w:tcPr>
            <w:tcW w:w="1123" w:type="dxa"/>
          </w:tcPr>
          <w:p w:rsidR="00756B3D" w:rsidRPr="00376B9B" w:rsidRDefault="00756B3D" w:rsidP="002F068D">
            <w:pPr>
              <w:rPr>
                <w:rFonts w:asciiTheme="majorHAnsi" w:hAnsiTheme="majorHAnsi"/>
                <w:sz w:val="24"/>
                <w:szCs w:val="24"/>
              </w:rPr>
            </w:pPr>
            <w:r w:rsidRPr="00376B9B">
              <w:rPr>
                <w:rFonts w:asciiTheme="majorHAnsi" w:hAnsiTheme="majorHAnsi"/>
                <w:sz w:val="24"/>
                <w:szCs w:val="24"/>
              </w:rPr>
              <w:t>8.</w:t>
            </w:r>
          </w:p>
        </w:tc>
        <w:tc>
          <w:tcPr>
            <w:tcW w:w="5931" w:type="dxa"/>
          </w:tcPr>
          <w:p w:rsidR="00756B3D" w:rsidRPr="00756B3D" w:rsidRDefault="00756B3D">
            <w:pPr>
              <w:rPr>
                <w:rFonts w:asciiTheme="majorHAnsi" w:hAnsiTheme="majorHAnsi"/>
                <w:sz w:val="24"/>
                <w:szCs w:val="24"/>
              </w:rPr>
            </w:pPr>
            <w:r w:rsidRPr="00756B3D">
              <w:rPr>
                <w:rFonts w:asciiTheme="majorHAnsi" w:hAnsiTheme="majorHAnsi"/>
                <w:sz w:val="24"/>
                <w:szCs w:val="24"/>
              </w:rPr>
              <w:t>Interest on loan borrowed for business.</w:t>
            </w:r>
          </w:p>
        </w:tc>
        <w:tc>
          <w:tcPr>
            <w:tcW w:w="2616" w:type="dxa"/>
          </w:tcPr>
          <w:p w:rsidR="00756B3D" w:rsidRDefault="00756B3D">
            <w:pPr>
              <w:rPr>
                <w:rFonts w:asciiTheme="majorHAnsi" w:hAnsiTheme="majorHAnsi"/>
                <w:b/>
                <w:bCs/>
                <w:sz w:val="24"/>
                <w:szCs w:val="24"/>
              </w:rPr>
            </w:pPr>
            <w:r>
              <w:rPr>
                <w:rFonts w:asciiTheme="majorHAnsi" w:hAnsiTheme="majorHAnsi"/>
                <w:b/>
                <w:bCs/>
                <w:sz w:val="24"/>
                <w:szCs w:val="24"/>
              </w:rPr>
              <w:t>Revenue</w:t>
            </w:r>
          </w:p>
        </w:tc>
      </w:tr>
      <w:tr w:rsidR="00756B3D" w:rsidTr="00756B3D">
        <w:trPr>
          <w:trHeight w:val="1058"/>
        </w:trPr>
        <w:tc>
          <w:tcPr>
            <w:tcW w:w="1123" w:type="dxa"/>
          </w:tcPr>
          <w:p w:rsidR="00756B3D" w:rsidRPr="00376B9B" w:rsidRDefault="00756B3D" w:rsidP="002F068D">
            <w:pPr>
              <w:rPr>
                <w:rFonts w:asciiTheme="majorHAnsi" w:hAnsiTheme="majorHAnsi"/>
                <w:sz w:val="24"/>
                <w:szCs w:val="24"/>
              </w:rPr>
            </w:pPr>
            <w:r w:rsidRPr="00376B9B">
              <w:rPr>
                <w:rFonts w:asciiTheme="majorHAnsi" w:hAnsiTheme="majorHAnsi"/>
                <w:sz w:val="24"/>
                <w:szCs w:val="24"/>
              </w:rPr>
              <w:t>9.</w:t>
            </w:r>
          </w:p>
        </w:tc>
        <w:tc>
          <w:tcPr>
            <w:tcW w:w="5931" w:type="dxa"/>
          </w:tcPr>
          <w:p w:rsidR="00756B3D" w:rsidRPr="008010E1" w:rsidRDefault="00756B3D">
            <w:pPr>
              <w:rPr>
                <w:rFonts w:asciiTheme="majorHAnsi" w:hAnsiTheme="majorHAnsi"/>
                <w:bCs/>
                <w:sz w:val="24"/>
                <w:szCs w:val="24"/>
              </w:rPr>
            </w:pPr>
            <w:r w:rsidRPr="008010E1">
              <w:rPr>
                <w:rFonts w:asciiTheme="majorHAnsi" w:hAnsiTheme="majorHAnsi"/>
                <w:bCs/>
                <w:sz w:val="24"/>
                <w:szCs w:val="24"/>
              </w:rPr>
              <w:t>Wages paid for the manufacture of product for sale.</w:t>
            </w:r>
          </w:p>
        </w:tc>
        <w:tc>
          <w:tcPr>
            <w:tcW w:w="2616" w:type="dxa"/>
          </w:tcPr>
          <w:p w:rsidR="00756B3D" w:rsidRDefault="00756B3D">
            <w:pPr>
              <w:rPr>
                <w:rFonts w:asciiTheme="majorHAnsi" w:hAnsiTheme="majorHAnsi"/>
                <w:b/>
                <w:bCs/>
                <w:sz w:val="24"/>
                <w:szCs w:val="24"/>
              </w:rPr>
            </w:pPr>
            <w:r>
              <w:rPr>
                <w:rFonts w:asciiTheme="majorHAnsi" w:hAnsiTheme="majorHAnsi"/>
                <w:b/>
                <w:bCs/>
                <w:sz w:val="24"/>
                <w:szCs w:val="24"/>
              </w:rPr>
              <w:t>Revenue</w:t>
            </w:r>
          </w:p>
        </w:tc>
      </w:tr>
      <w:tr w:rsidR="00756B3D" w:rsidTr="00756B3D">
        <w:trPr>
          <w:trHeight w:val="1058"/>
        </w:trPr>
        <w:tc>
          <w:tcPr>
            <w:tcW w:w="1123" w:type="dxa"/>
          </w:tcPr>
          <w:p w:rsidR="00756B3D" w:rsidRPr="00376B9B" w:rsidRDefault="00756B3D" w:rsidP="002F068D">
            <w:pPr>
              <w:rPr>
                <w:rFonts w:asciiTheme="majorHAnsi" w:hAnsiTheme="majorHAnsi"/>
                <w:sz w:val="24"/>
                <w:szCs w:val="24"/>
              </w:rPr>
            </w:pPr>
            <w:r w:rsidRPr="00376B9B">
              <w:rPr>
                <w:rFonts w:asciiTheme="majorHAnsi" w:hAnsiTheme="majorHAnsi"/>
                <w:sz w:val="24"/>
                <w:szCs w:val="24"/>
              </w:rPr>
              <w:t>10.</w:t>
            </w:r>
          </w:p>
        </w:tc>
        <w:tc>
          <w:tcPr>
            <w:tcW w:w="5931" w:type="dxa"/>
          </w:tcPr>
          <w:p w:rsidR="00756B3D" w:rsidRPr="008010E1" w:rsidRDefault="008010E1">
            <w:pPr>
              <w:rPr>
                <w:rFonts w:asciiTheme="majorHAnsi" w:hAnsiTheme="majorHAnsi"/>
                <w:bCs/>
                <w:sz w:val="24"/>
                <w:szCs w:val="24"/>
              </w:rPr>
            </w:pPr>
            <w:r w:rsidRPr="008010E1">
              <w:rPr>
                <w:rFonts w:asciiTheme="majorHAnsi" w:hAnsiTheme="majorHAnsi"/>
                <w:bCs/>
                <w:sz w:val="24"/>
                <w:szCs w:val="24"/>
              </w:rPr>
              <w:t>Compensation received from Government on compulsory acquisition of building recently constructed for business purposes.</w:t>
            </w:r>
          </w:p>
        </w:tc>
        <w:tc>
          <w:tcPr>
            <w:tcW w:w="2616" w:type="dxa"/>
          </w:tcPr>
          <w:p w:rsidR="00756B3D" w:rsidRDefault="008010E1">
            <w:pPr>
              <w:rPr>
                <w:rFonts w:asciiTheme="majorHAnsi" w:hAnsiTheme="majorHAnsi"/>
                <w:b/>
                <w:bCs/>
                <w:sz w:val="24"/>
                <w:szCs w:val="24"/>
              </w:rPr>
            </w:pPr>
            <w:r>
              <w:rPr>
                <w:rFonts w:asciiTheme="majorHAnsi" w:hAnsiTheme="majorHAnsi"/>
                <w:b/>
                <w:bCs/>
                <w:sz w:val="24"/>
                <w:szCs w:val="24"/>
              </w:rPr>
              <w:t>Capital</w:t>
            </w:r>
          </w:p>
        </w:tc>
      </w:tr>
    </w:tbl>
    <w:p w:rsidR="00756B3D" w:rsidRDefault="00756B3D">
      <w:pPr>
        <w:rPr>
          <w:rFonts w:asciiTheme="majorHAnsi" w:hAnsiTheme="majorHAnsi"/>
          <w:b/>
          <w:bCs/>
          <w:sz w:val="24"/>
          <w:szCs w:val="24"/>
        </w:rPr>
      </w:pPr>
    </w:p>
    <w:p w:rsidR="00756B3D" w:rsidRDefault="00756B3D">
      <w:pPr>
        <w:rPr>
          <w:rFonts w:asciiTheme="majorHAnsi" w:hAnsiTheme="majorHAnsi"/>
          <w:b/>
          <w:bCs/>
          <w:sz w:val="24"/>
          <w:szCs w:val="24"/>
        </w:rPr>
      </w:pPr>
    </w:p>
    <w:p w:rsidR="00C10F30" w:rsidRDefault="00C10F30">
      <w:pPr>
        <w:rPr>
          <w:rFonts w:asciiTheme="majorHAnsi" w:hAnsiTheme="majorHAnsi"/>
          <w:b/>
          <w:bCs/>
          <w:sz w:val="24"/>
          <w:szCs w:val="24"/>
        </w:rPr>
      </w:pPr>
    </w:p>
    <w:p w:rsidR="00437C84" w:rsidRPr="00376B9B" w:rsidRDefault="00A46C7D">
      <w:pPr>
        <w:rPr>
          <w:rFonts w:asciiTheme="majorHAnsi" w:hAnsiTheme="majorHAnsi"/>
          <w:b/>
          <w:bCs/>
          <w:sz w:val="24"/>
          <w:szCs w:val="24"/>
        </w:rPr>
      </w:pPr>
      <w:r>
        <w:rPr>
          <w:rFonts w:asciiTheme="majorHAnsi" w:hAnsiTheme="majorHAnsi"/>
          <w:b/>
          <w:bCs/>
          <w:sz w:val="24"/>
          <w:szCs w:val="24"/>
        </w:rPr>
        <w:lastRenderedPageBreak/>
        <w:t>Q4</w:t>
      </w:r>
      <w:r w:rsidR="007A4E8A" w:rsidRPr="00376B9B">
        <w:rPr>
          <w:rFonts w:asciiTheme="majorHAnsi" w:hAnsiTheme="majorHAnsi"/>
          <w:b/>
          <w:bCs/>
          <w:sz w:val="24"/>
          <w:szCs w:val="24"/>
        </w:rPr>
        <w:t>. Choose the Correct Answer.</w:t>
      </w:r>
      <w:r w:rsidR="00E6069C" w:rsidRPr="00376B9B">
        <w:rPr>
          <w:rFonts w:asciiTheme="majorHAnsi" w:hAnsiTheme="majorHAnsi"/>
          <w:b/>
          <w:bCs/>
          <w:sz w:val="24"/>
          <w:szCs w:val="24"/>
        </w:rPr>
        <w:tab/>
      </w:r>
      <w:r w:rsidR="00E6069C" w:rsidRPr="00376B9B">
        <w:rPr>
          <w:rFonts w:asciiTheme="majorHAnsi" w:hAnsiTheme="majorHAnsi"/>
          <w:b/>
          <w:bCs/>
          <w:sz w:val="24"/>
          <w:szCs w:val="24"/>
        </w:rPr>
        <w:tab/>
      </w:r>
      <w:r w:rsidR="00E6069C" w:rsidRPr="00376B9B">
        <w:rPr>
          <w:rFonts w:asciiTheme="majorHAnsi" w:hAnsiTheme="majorHAnsi"/>
          <w:b/>
          <w:bCs/>
          <w:sz w:val="24"/>
          <w:szCs w:val="24"/>
        </w:rPr>
        <w:tab/>
        <w:t>(2 marks each)</w:t>
      </w:r>
    </w:p>
    <w:p w:rsidR="007A4E8A" w:rsidRPr="00376B9B" w:rsidRDefault="00B244DF" w:rsidP="007A4E8A">
      <w:pPr>
        <w:rPr>
          <w:rFonts w:asciiTheme="majorHAnsi" w:hAnsiTheme="majorHAnsi" w:cs="Times New Roman"/>
          <w:b/>
          <w:color w:val="000000" w:themeColor="text1"/>
          <w:sz w:val="24"/>
          <w:szCs w:val="24"/>
          <w:shd w:val="clear" w:color="auto" w:fill="000000"/>
        </w:rPr>
      </w:pPr>
      <w:r>
        <w:rPr>
          <w:rFonts w:asciiTheme="majorHAnsi" w:hAnsiTheme="majorHAnsi" w:cs="Times New Roman"/>
          <w:b/>
          <w:color w:val="000000" w:themeColor="text1"/>
          <w:sz w:val="24"/>
          <w:szCs w:val="24"/>
        </w:rPr>
        <w:t>1</w:t>
      </w:r>
      <w:r w:rsidR="00A02A0C" w:rsidRPr="00376B9B">
        <w:rPr>
          <w:rFonts w:asciiTheme="majorHAnsi" w:hAnsiTheme="majorHAnsi" w:cs="Times New Roman"/>
          <w:b/>
          <w:color w:val="000000" w:themeColor="text1"/>
          <w:sz w:val="24"/>
          <w:szCs w:val="24"/>
        </w:rPr>
        <w:t xml:space="preserve">.  </w:t>
      </w:r>
      <w:r w:rsidR="007A4E8A" w:rsidRPr="00376B9B">
        <w:rPr>
          <w:rFonts w:asciiTheme="majorHAnsi" w:hAnsiTheme="majorHAnsi" w:cs="Times New Roman"/>
          <w:b/>
          <w:color w:val="000000" w:themeColor="text1"/>
          <w:sz w:val="24"/>
          <w:szCs w:val="24"/>
        </w:rPr>
        <w:t>Profit and gains arising out of speculation business is chargeable to tax under:</w:t>
      </w:r>
    </w:p>
    <w:p w:rsidR="007A4E8A" w:rsidRPr="00376B9B" w:rsidRDefault="007A4E8A" w:rsidP="007A4E8A">
      <w:pPr>
        <w:pStyle w:val="ListParagraph"/>
        <w:widowControl w:val="0"/>
        <w:numPr>
          <w:ilvl w:val="0"/>
          <w:numId w:val="2"/>
        </w:numPr>
        <w:autoSpaceDE w:val="0"/>
        <w:autoSpaceDN w:val="0"/>
        <w:adjustRightInd w:val="0"/>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Income from salary</w:t>
      </w:r>
    </w:p>
    <w:p w:rsidR="007A4E8A" w:rsidRPr="00376B9B" w:rsidRDefault="007A4E8A" w:rsidP="007A4E8A">
      <w:pPr>
        <w:pStyle w:val="ListParagraph"/>
        <w:widowControl w:val="0"/>
        <w:numPr>
          <w:ilvl w:val="0"/>
          <w:numId w:val="2"/>
        </w:numPr>
        <w:autoSpaceDE w:val="0"/>
        <w:autoSpaceDN w:val="0"/>
        <w:adjustRightInd w:val="0"/>
        <w:spacing w:line="239" w:lineRule="auto"/>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Income from other sources</w:t>
      </w:r>
    </w:p>
    <w:p w:rsidR="007A4E8A" w:rsidRPr="00376B9B" w:rsidRDefault="007A4E8A" w:rsidP="007A4E8A">
      <w:pPr>
        <w:pStyle w:val="ListParagraph"/>
        <w:widowControl w:val="0"/>
        <w:numPr>
          <w:ilvl w:val="0"/>
          <w:numId w:val="2"/>
        </w:numPr>
        <w:autoSpaceDE w:val="0"/>
        <w:autoSpaceDN w:val="0"/>
        <w:adjustRightInd w:val="0"/>
        <w:ind w:firstLine="840"/>
        <w:rPr>
          <w:rFonts w:asciiTheme="majorHAnsi" w:hAnsiTheme="majorHAnsi"/>
          <w:b/>
          <w:color w:val="000000" w:themeColor="text1"/>
          <w:sz w:val="24"/>
          <w:szCs w:val="24"/>
        </w:rPr>
      </w:pPr>
      <w:r w:rsidRPr="00376B9B">
        <w:rPr>
          <w:rFonts w:asciiTheme="majorHAnsi" w:hAnsiTheme="majorHAnsi"/>
          <w:b/>
          <w:color w:val="000000" w:themeColor="text1"/>
          <w:sz w:val="24"/>
          <w:szCs w:val="24"/>
        </w:rPr>
        <w:t>Income from business</w:t>
      </w:r>
    </w:p>
    <w:p w:rsidR="007A4E8A" w:rsidRPr="00376B9B" w:rsidRDefault="007A4E8A" w:rsidP="007A4E8A">
      <w:pPr>
        <w:pStyle w:val="ListParagraph"/>
        <w:widowControl w:val="0"/>
        <w:numPr>
          <w:ilvl w:val="0"/>
          <w:numId w:val="2"/>
        </w:numPr>
        <w:autoSpaceDE w:val="0"/>
        <w:autoSpaceDN w:val="0"/>
        <w:adjustRightInd w:val="0"/>
        <w:spacing w:line="239" w:lineRule="auto"/>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Income from capital gains</w:t>
      </w:r>
    </w:p>
    <w:p w:rsidR="007A4E8A" w:rsidRPr="00376B9B" w:rsidRDefault="007A4E8A">
      <w:pPr>
        <w:rPr>
          <w:rFonts w:asciiTheme="majorHAnsi" w:hAnsiTheme="majorHAnsi"/>
          <w:sz w:val="24"/>
          <w:szCs w:val="24"/>
        </w:rPr>
      </w:pPr>
    </w:p>
    <w:p w:rsidR="00914A55" w:rsidRDefault="00B244DF" w:rsidP="00914A55">
      <w:pPr>
        <w:rPr>
          <w:rFonts w:ascii="Cambria" w:hAnsi="Cambria"/>
        </w:rPr>
      </w:pPr>
      <w:r w:rsidRPr="00B41B18">
        <w:rPr>
          <w:rFonts w:asciiTheme="majorHAnsi" w:hAnsiTheme="majorHAnsi"/>
          <w:b/>
          <w:bCs/>
          <w:sz w:val="24"/>
          <w:szCs w:val="24"/>
        </w:rPr>
        <w:t>2</w:t>
      </w:r>
      <w:r w:rsidR="00A02A0C" w:rsidRPr="00B41B18">
        <w:rPr>
          <w:rFonts w:asciiTheme="majorHAnsi" w:hAnsiTheme="majorHAnsi"/>
          <w:b/>
          <w:bCs/>
          <w:sz w:val="24"/>
          <w:szCs w:val="24"/>
        </w:rPr>
        <w:t>.</w:t>
      </w:r>
      <w:r w:rsidR="00A02A0C" w:rsidRPr="00B41B18">
        <w:rPr>
          <w:rFonts w:asciiTheme="majorHAnsi" w:hAnsiTheme="majorHAnsi"/>
          <w:b/>
          <w:bCs/>
          <w:sz w:val="24"/>
          <w:szCs w:val="24"/>
        </w:rPr>
        <w:tab/>
      </w:r>
      <w:r w:rsidR="00914A55">
        <w:rPr>
          <w:rFonts w:ascii="Cambria" w:hAnsi="Cambria"/>
        </w:rPr>
        <w:t>Mr. Faisal’s annual salary for tax year 2014-15 is Rs. 4, 20,000. He is provided a car for his personal use by his employer. The car was purchased by the employer for Rs. 11, 80,000. Compute the taxable income of Mr. Faisal.</w:t>
      </w:r>
    </w:p>
    <w:p w:rsidR="00914A55" w:rsidRPr="00914A55" w:rsidRDefault="00914A55" w:rsidP="00914A55">
      <w:pPr>
        <w:pStyle w:val="ListParagraph"/>
        <w:numPr>
          <w:ilvl w:val="1"/>
          <w:numId w:val="41"/>
        </w:numPr>
        <w:rPr>
          <w:rFonts w:ascii="Cambria" w:hAnsi="Cambria"/>
        </w:rPr>
      </w:pPr>
      <w:r w:rsidRPr="00914A55">
        <w:rPr>
          <w:rFonts w:ascii="Cambria" w:hAnsi="Cambria"/>
        </w:rPr>
        <w:t>4,20,000</w:t>
      </w:r>
    </w:p>
    <w:p w:rsidR="00914A55" w:rsidRPr="00914A55" w:rsidRDefault="00914A55" w:rsidP="00914A55">
      <w:pPr>
        <w:pStyle w:val="ListParagraph"/>
        <w:numPr>
          <w:ilvl w:val="1"/>
          <w:numId w:val="41"/>
        </w:numPr>
        <w:rPr>
          <w:rFonts w:ascii="Cambria" w:hAnsi="Cambria"/>
          <w:b/>
          <w:bCs/>
        </w:rPr>
      </w:pPr>
      <w:r w:rsidRPr="00914A55">
        <w:rPr>
          <w:rFonts w:ascii="Cambria" w:hAnsi="Cambria"/>
          <w:b/>
          <w:bCs/>
        </w:rPr>
        <w:t>5, 38,000</w:t>
      </w:r>
    </w:p>
    <w:p w:rsidR="00A02A0C" w:rsidRPr="00914A55" w:rsidRDefault="00914A55" w:rsidP="00914A55">
      <w:pPr>
        <w:pStyle w:val="ListParagraph"/>
        <w:widowControl w:val="0"/>
        <w:numPr>
          <w:ilvl w:val="1"/>
          <w:numId w:val="41"/>
        </w:numPr>
        <w:autoSpaceDE w:val="0"/>
        <w:autoSpaceDN w:val="0"/>
        <w:adjustRightInd w:val="0"/>
        <w:rPr>
          <w:rFonts w:asciiTheme="majorHAnsi" w:hAnsiTheme="majorHAnsi"/>
          <w:sz w:val="24"/>
          <w:szCs w:val="24"/>
        </w:rPr>
      </w:pPr>
      <w:r w:rsidRPr="00914A55">
        <w:rPr>
          <w:rFonts w:asciiTheme="majorHAnsi" w:hAnsiTheme="majorHAnsi"/>
          <w:sz w:val="24"/>
          <w:szCs w:val="24"/>
        </w:rPr>
        <w:t>4,79,000</w:t>
      </w:r>
    </w:p>
    <w:p w:rsidR="00C1163E" w:rsidRPr="007C5659" w:rsidRDefault="00914A55" w:rsidP="007C5659">
      <w:pPr>
        <w:pStyle w:val="ListParagraph"/>
        <w:widowControl w:val="0"/>
        <w:numPr>
          <w:ilvl w:val="1"/>
          <w:numId w:val="41"/>
        </w:numPr>
        <w:autoSpaceDE w:val="0"/>
        <w:autoSpaceDN w:val="0"/>
        <w:adjustRightInd w:val="0"/>
        <w:rPr>
          <w:rFonts w:asciiTheme="majorHAnsi" w:hAnsiTheme="majorHAnsi"/>
          <w:sz w:val="24"/>
          <w:szCs w:val="24"/>
        </w:rPr>
      </w:pPr>
      <w:r w:rsidRPr="00914A55">
        <w:rPr>
          <w:rFonts w:asciiTheme="majorHAnsi" w:hAnsiTheme="majorHAnsi"/>
          <w:sz w:val="24"/>
          <w:szCs w:val="24"/>
        </w:rPr>
        <w:t>5,97,000</w:t>
      </w:r>
    </w:p>
    <w:p w:rsidR="00E6069C" w:rsidRPr="00B41B18" w:rsidRDefault="00B244DF" w:rsidP="00E6069C">
      <w:pPr>
        <w:widowControl w:val="0"/>
        <w:autoSpaceDE w:val="0"/>
        <w:autoSpaceDN w:val="0"/>
        <w:adjustRightInd w:val="0"/>
        <w:rPr>
          <w:rFonts w:asciiTheme="majorHAnsi" w:hAnsiTheme="majorHAnsi" w:cs="Times New Roman"/>
          <w:b/>
          <w:bCs/>
          <w:color w:val="000000" w:themeColor="text1"/>
          <w:sz w:val="24"/>
          <w:szCs w:val="24"/>
        </w:rPr>
      </w:pPr>
      <w:r w:rsidRPr="00B41B18">
        <w:rPr>
          <w:rFonts w:asciiTheme="majorHAnsi" w:hAnsiTheme="majorHAnsi"/>
          <w:b/>
          <w:bCs/>
          <w:sz w:val="24"/>
          <w:szCs w:val="24"/>
        </w:rPr>
        <w:t>3</w:t>
      </w:r>
      <w:r w:rsidR="00E6069C" w:rsidRPr="00B41B18">
        <w:rPr>
          <w:rFonts w:asciiTheme="majorHAnsi" w:hAnsiTheme="majorHAnsi"/>
          <w:b/>
          <w:bCs/>
          <w:sz w:val="24"/>
          <w:szCs w:val="24"/>
        </w:rPr>
        <w:t xml:space="preserve">.    </w:t>
      </w:r>
      <w:r w:rsidR="00E6069C" w:rsidRPr="00B41B18">
        <w:rPr>
          <w:rFonts w:asciiTheme="majorHAnsi" w:hAnsiTheme="majorHAnsi" w:cs="Times New Roman"/>
          <w:b/>
          <w:bCs/>
          <w:color w:val="000000" w:themeColor="text1"/>
          <w:sz w:val="24"/>
          <w:szCs w:val="24"/>
        </w:rPr>
        <w:t>Who is liable to pay tax in a partnership form of business?</w:t>
      </w:r>
    </w:p>
    <w:p w:rsidR="00E6069C" w:rsidRPr="00376B9B" w:rsidRDefault="00E6069C" w:rsidP="00E6069C">
      <w:pPr>
        <w:pStyle w:val="ListParagraph"/>
        <w:widowControl w:val="0"/>
        <w:numPr>
          <w:ilvl w:val="0"/>
          <w:numId w:val="4"/>
        </w:numPr>
        <w:autoSpaceDE w:val="0"/>
        <w:autoSpaceDN w:val="0"/>
        <w:adjustRightInd w:val="0"/>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Partners</w:t>
      </w:r>
    </w:p>
    <w:p w:rsidR="00E6069C" w:rsidRPr="00376B9B" w:rsidRDefault="00E6069C" w:rsidP="00E6069C">
      <w:pPr>
        <w:pStyle w:val="ListParagraph"/>
        <w:widowControl w:val="0"/>
        <w:numPr>
          <w:ilvl w:val="0"/>
          <w:numId w:val="4"/>
        </w:numPr>
        <w:autoSpaceDE w:val="0"/>
        <w:autoSpaceDN w:val="0"/>
        <w:adjustRightInd w:val="0"/>
        <w:spacing w:line="239" w:lineRule="auto"/>
        <w:ind w:firstLine="840"/>
        <w:rPr>
          <w:rFonts w:asciiTheme="majorHAnsi" w:hAnsiTheme="majorHAnsi"/>
          <w:b/>
          <w:color w:val="000000" w:themeColor="text1"/>
          <w:sz w:val="24"/>
          <w:szCs w:val="24"/>
        </w:rPr>
      </w:pPr>
      <w:r w:rsidRPr="00376B9B">
        <w:rPr>
          <w:rFonts w:asciiTheme="majorHAnsi" w:hAnsiTheme="majorHAnsi"/>
          <w:b/>
          <w:color w:val="000000" w:themeColor="text1"/>
          <w:sz w:val="24"/>
          <w:szCs w:val="24"/>
        </w:rPr>
        <w:t>Partnership firm</w:t>
      </w:r>
    </w:p>
    <w:p w:rsidR="00E6069C" w:rsidRPr="00376B9B" w:rsidRDefault="00E6069C" w:rsidP="00E6069C">
      <w:pPr>
        <w:pStyle w:val="ListParagraph"/>
        <w:widowControl w:val="0"/>
        <w:numPr>
          <w:ilvl w:val="0"/>
          <w:numId w:val="4"/>
        </w:numPr>
        <w:autoSpaceDE w:val="0"/>
        <w:autoSpaceDN w:val="0"/>
        <w:adjustRightInd w:val="0"/>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Partner with large share</w:t>
      </w:r>
    </w:p>
    <w:p w:rsidR="00437C84" w:rsidRPr="00376B9B" w:rsidRDefault="00E6069C" w:rsidP="00376B9B">
      <w:pPr>
        <w:pStyle w:val="ListParagraph"/>
        <w:widowControl w:val="0"/>
        <w:numPr>
          <w:ilvl w:val="0"/>
          <w:numId w:val="4"/>
        </w:numPr>
        <w:autoSpaceDE w:val="0"/>
        <w:autoSpaceDN w:val="0"/>
        <w:adjustRightInd w:val="0"/>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None of the given options</w:t>
      </w:r>
    </w:p>
    <w:p w:rsidR="00E6069C" w:rsidRPr="00376B9B" w:rsidRDefault="00B244DF" w:rsidP="00D90DC9">
      <w:pPr>
        <w:rPr>
          <w:rFonts w:asciiTheme="majorHAnsi" w:hAnsiTheme="majorHAnsi" w:cs="Times New Roman"/>
          <w:b/>
          <w:color w:val="000000" w:themeColor="text1"/>
          <w:sz w:val="24"/>
          <w:szCs w:val="24"/>
        </w:rPr>
      </w:pPr>
      <w:r w:rsidRPr="00E205BA">
        <w:rPr>
          <w:rFonts w:asciiTheme="majorHAnsi" w:hAnsiTheme="majorHAnsi"/>
          <w:b/>
          <w:bCs/>
          <w:sz w:val="24"/>
          <w:szCs w:val="24"/>
        </w:rPr>
        <w:t>4</w:t>
      </w:r>
      <w:r w:rsidR="00E6069C" w:rsidRPr="00E205BA">
        <w:rPr>
          <w:rFonts w:asciiTheme="majorHAnsi" w:hAnsiTheme="majorHAnsi"/>
          <w:b/>
          <w:bCs/>
          <w:sz w:val="24"/>
          <w:szCs w:val="24"/>
        </w:rPr>
        <w:t>.</w:t>
      </w:r>
      <w:r w:rsidR="00E6069C" w:rsidRPr="00E205BA">
        <w:rPr>
          <w:rFonts w:asciiTheme="majorHAnsi" w:hAnsiTheme="majorHAnsi"/>
          <w:b/>
          <w:bCs/>
          <w:sz w:val="24"/>
          <w:szCs w:val="24"/>
        </w:rPr>
        <w:tab/>
      </w:r>
      <w:r w:rsidR="00E6069C" w:rsidRPr="00376B9B">
        <w:rPr>
          <w:rFonts w:asciiTheme="majorHAnsi" w:hAnsiTheme="majorHAnsi" w:cs="Times New Roman"/>
          <w:b/>
          <w:color w:val="000000" w:themeColor="text1"/>
          <w:sz w:val="24"/>
          <w:szCs w:val="24"/>
        </w:rPr>
        <w:t>Which of the following is NOT an admissible deduction under the head income from property?</w:t>
      </w:r>
    </w:p>
    <w:p w:rsidR="00E6069C" w:rsidRPr="00376B9B" w:rsidRDefault="00E6069C" w:rsidP="00D90DC9">
      <w:pPr>
        <w:pStyle w:val="ListParagraph"/>
        <w:widowControl w:val="0"/>
        <w:numPr>
          <w:ilvl w:val="0"/>
          <w:numId w:val="5"/>
        </w:numPr>
        <w:autoSpaceDE w:val="0"/>
        <w:autoSpaceDN w:val="0"/>
        <w:adjustRightInd w:val="0"/>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Unpaid rent</w:t>
      </w:r>
    </w:p>
    <w:p w:rsidR="00E6069C" w:rsidRPr="00376B9B" w:rsidRDefault="00E6069C" w:rsidP="00D90DC9">
      <w:pPr>
        <w:pStyle w:val="ListParagraph"/>
        <w:widowControl w:val="0"/>
        <w:numPr>
          <w:ilvl w:val="0"/>
          <w:numId w:val="5"/>
        </w:numPr>
        <w:autoSpaceDE w:val="0"/>
        <w:autoSpaceDN w:val="0"/>
        <w:adjustRightInd w:val="0"/>
        <w:spacing w:line="239" w:lineRule="auto"/>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Property tax</w:t>
      </w:r>
    </w:p>
    <w:p w:rsidR="00E6069C" w:rsidRPr="00376B9B" w:rsidRDefault="00E6069C" w:rsidP="00D90DC9">
      <w:pPr>
        <w:pStyle w:val="ListParagraph"/>
        <w:widowControl w:val="0"/>
        <w:numPr>
          <w:ilvl w:val="0"/>
          <w:numId w:val="5"/>
        </w:numPr>
        <w:autoSpaceDE w:val="0"/>
        <w:autoSpaceDN w:val="0"/>
        <w:adjustRightInd w:val="0"/>
        <w:ind w:firstLine="840"/>
        <w:rPr>
          <w:rFonts w:asciiTheme="majorHAnsi" w:hAnsiTheme="majorHAnsi"/>
          <w:b/>
          <w:color w:val="000000" w:themeColor="text1"/>
          <w:sz w:val="24"/>
          <w:szCs w:val="24"/>
        </w:rPr>
      </w:pPr>
      <w:r w:rsidRPr="00376B9B">
        <w:rPr>
          <w:rFonts w:asciiTheme="majorHAnsi" w:hAnsiTheme="majorHAnsi"/>
          <w:b/>
          <w:color w:val="000000" w:themeColor="text1"/>
          <w:sz w:val="24"/>
          <w:szCs w:val="24"/>
        </w:rPr>
        <w:t>Payment of premium</w:t>
      </w:r>
    </w:p>
    <w:p w:rsidR="00E6069C" w:rsidRPr="00C1163E" w:rsidRDefault="00E6069C" w:rsidP="00C1163E">
      <w:pPr>
        <w:pStyle w:val="ListParagraph"/>
        <w:widowControl w:val="0"/>
        <w:numPr>
          <w:ilvl w:val="0"/>
          <w:numId w:val="5"/>
        </w:numPr>
        <w:autoSpaceDE w:val="0"/>
        <w:autoSpaceDN w:val="0"/>
        <w:adjustRightInd w:val="0"/>
        <w:spacing w:line="239" w:lineRule="auto"/>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Fair market rent</w:t>
      </w:r>
    </w:p>
    <w:p w:rsidR="00E6069C" w:rsidRPr="00376B9B" w:rsidRDefault="00B244DF" w:rsidP="00376B9B">
      <w:pPr>
        <w:widowControl w:val="0"/>
        <w:overflowPunct w:val="0"/>
        <w:autoSpaceDE w:val="0"/>
        <w:autoSpaceDN w:val="0"/>
        <w:adjustRightInd w:val="0"/>
        <w:spacing w:line="250" w:lineRule="auto"/>
        <w:ind w:right="960"/>
        <w:rPr>
          <w:rFonts w:asciiTheme="majorHAnsi" w:hAnsiTheme="majorHAnsi" w:cs="Times New Roman"/>
          <w:b/>
          <w:color w:val="000000" w:themeColor="text1"/>
          <w:sz w:val="24"/>
          <w:szCs w:val="24"/>
        </w:rPr>
      </w:pPr>
      <w:r>
        <w:rPr>
          <w:rFonts w:asciiTheme="majorHAnsi" w:hAnsiTheme="majorHAnsi" w:cs="Times New Roman"/>
          <w:b/>
          <w:color w:val="000000" w:themeColor="text1"/>
          <w:sz w:val="24"/>
          <w:szCs w:val="24"/>
        </w:rPr>
        <w:t>5</w:t>
      </w:r>
      <w:r w:rsidR="00E6069C" w:rsidRPr="00376B9B">
        <w:rPr>
          <w:rFonts w:asciiTheme="majorHAnsi" w:hAnsiTheme="majorHAnsi" w:cs="Times New Roman"/>
          <w:b/>
          <w:color w:val="000000" w:themeColor="text1"/>
          <w:sz w:val="24"/>
          <w:szCs w:val="24"/>
        </w:rPr>
        <w:t>.</w:t>
      </w:r>
      <w:r w:rsidR="00E6069C" w:rsidRPr="00376B9B">
        <w:rPr>
          <w:rFonts w:asciiTheme="majorHAnsi" w:hAnsiTheme="majorHAnsi" w:cs="Times New Roman"/>
          <w:b/>
          <w:color w:val="000000" w:themeColor="text1"/>
          <w:sz w:val="24"/>
          <w:szCs w:val="24"/>
        </w:rPr>
        <w:tab/>
        <w:t xml:space="preserve">Accrual basis accounting method is mandatory for which one of the following: </w:t>
      </w:r>
    </w:p>
    <w:p w:rsidR="00E6069C" w:rsidRPr="00376B9B" w:rsidRDefault="00E6069C" w:rsidP="00E6069C">
      <w:pPr>
        <w:pStyle w:val="ListParagraph"/>
        <w:widowControl w:val="0"/>
        <w:numPr>
          <w:ilvl w:val="0"/>
          <w:numId w:val="11"/>
        </w:numPr>
        <w:autoSpaceDE w:val="0"/>
        <w:autoSpaceDN w:val="0"/>
        <w:adjustRightInd w:val="0"/>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Salaried person</w:t>
      </w:r>
    </w:p>
    <w:p w:rsidR="00E6069C" w:rsidRPr="00376B9B" w:rsidRDefault="00E6069C" w:rsidP="00E6069C">
      <w:pPr>
        <w:pStyle w:val="ListParagraph"/>
        <w:widowControl w:val="0"/>
        <w:numPr>
          <w:ilvl w:val="0"/>
          <w:numId w:val="11"/>
        </w:numPr>
        <w:autoSpaceDE w:val="0"/>
        <w:autoSpaceDN w:val="0"/>
        <w:adjustRightInd w:val="0"/>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Association of person</w:t>
      </w:r>
    </w:p>
    <w:p w:rsidR="00E6069C" w:rsidRPr="00376B9B" w:rsidRDefault="00E6069C" w:rsidP="00E6069C">
      <w:pPr>
        <w:pStyle w:val="ListParagraph"/>
        <w:widowControl w:val="0"/>
        <w:numPr>
          <w:ilvl w:val="0"/>
          <w:numId w:val="11"/>
        </w:numPr>
        <w:autoSpaceDE w:val="0"/>
        <w:autoSpaceDN w:val="0"/>
        <w:adjustRightInd w:val="0"/>
        <w:ind w:firstLine="840"/>
        <w:rPr>
          <w:rFonts w:asciiTheme="majorHAnsi" w:hAnsiTheme="majorHAnsi"/>
          <w:color w:val="000000" w:themeColor="text1"/>
          <w:sz w:val="24"/>
          <w:szCs w:val="24"/>
        </w:rPr>
      </w:pPr>
      <w:r w:rsidRPr="00376B9B">
        <w:rPr>
          <w:rFonts w:asciiTheme="majorHAnsi" w:hAnsiTheme="majorHAnsi"/>
          <w:b/>
          <w:color w:val="000000" w:themeColor="text1"/>
          <w:sz w:val="24"/>
          <w:szCs w:val="24"/>
        </w:rPr>
        <w:t>Companies</w:t>
      </w:r>
    </w:p>
    <w:p w:rsidR="00E6069C" w:rsidRPr="0016055C" w:rsidRDefault="00E6069C" w:rsidP="0016055C">
      <w:pPr>
        <w:pStyle w:val="ListParagraph"/>
        <w:widowControl w:val="0"/>
        <w:numPr>
          <w:ilvl w:val="0"/>
          <w:numId w:val="11"/>
        </w:numPr>
        <w:autoSpaceDE w:val="0"/>
        <w:autoSpaceDN w:val="0"/>
        <w:adjustRightInd w:val="0"/>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Proprietorship</w:t>
      </w:r>
    </w:p>
    <w:p w:rsidR="00C10F30" w:rsidRDefault="00C10F30" w:rsidP="00E6069C">
      <w:pPr>
        <w:rPr>
          <w:rFonts w:asciiTheme="majorHAnsi" w:hAnsiTheme="majorHAnsi" w:cs="Times New Roman"/>
          <w:b/>
          <w:color w:val="000000" w:themeColor="text1"/>
          <w:sz w:val="24"/>
          <w:szCs w:val="24"/>
        </w:rPr>
      </w:pPr>
    </w:p>
    <w:p w:rsidR="00901074" w:rsidRDefault="00901074" w:rsidP="00E6069C">
      <w:pPr>
        <w:rPr>
          <w:rFonts w:asciiTheme="majorHAnsi" w:hAnsiTheme="majorHAnsi" w:cs="Times New Roman"/>
          <w:b/>
          <w:color w:val="000000" w:themeColor="text1"/>
          <w:sz w:val="24"/>
          <w:szCs w:val="24"/>
        </w:rPr>
      </w:pPr>
    </w:p>
    <w:p w:rsidR="00901074" w:rsidRPr="00376B9B" w:rsidRDefault="00901074" w:rsidP="00E6069C">
      <w:pPr>
        <w:rPr>
          <w:rFonts w:asciiTheme="majorHAnsi" w:hAnsiTheme="majorHAnsi" w:cs="Times New Roman"/>
          <w:b/>
          <w:color w:val="000000" w:themeColor="text1"/>
          <w:sz w:val="24"/>
          <w:szCs w:val="24"/>
        </w:rPr>
      </w:pPr>
    </w:p>
    <w:p w:rsidR="00E6069C" w:rsidRPr="00376B9B" w:rsidRDefault="00B244DF" w:rsidP="00C10F30">
      <w:pPr>
        <w:widowControl w:val="0"/>
        <w:overflowPunct w:val="0"/>
        <w:autoSpaceDE w:val="0"/>
        <w:autoSpaceDN w:val="0"/>
        <w:adjustRightInd w:val="0"/>
        <w:spacing w:line="245" w:lineRule="auto"/>
        <w:rPr>
          <w:rFonts w:asciiTheme="majorHAnsi" w:hAnsiTheme="majorHAnsi" w:cs="Times New Roman"/>
          <w:b/>
          <w:color w:val="000000" w:themeColor="text1"/>
          <w:sz w:val="24"/>
          <w:szCs w:val="24"/>
        </w:rPr>
      </w:pPr>
      <w:r>
        <w:rPr>
          <w:rFonts w:asciiTheme="majorHAnsi" w:hAnsiTheme="majorHAnsi" w:cs="Times New Roman"/>
          <w:b/>
          <w:color w:val="000000" w:themeColor="text1"/>
          <w:sz w:val="24"/>
          <w:szCs w:val="24"/>
        </w:rPr>
        <w:lastRenderedPageBreak/>
        <w:t>6</w:t>
      </w:r>
      <w:r w:rsidR="00E6069C" w:rsidRPr="00376B9B">
        <w:rPr>
          <w:rFonts w:asciiTheme="majorHAnsi" w:hAnsiTheme="majorHAnsi" w:cs="Times New Roman"/>
          <w:b/>
          <w:color w:val="000000" w:themeColor="text1"/>
          <w:sz w:val="24"/>
          <w:szCs w:val="24"/>
        </w:rPr>
        <w:t>.</w:t>
      </w:r>
      <w:r w:rsidR="00E6069C" w:rsidRPr="00376B9B">
        <w:rPr>
          <w:rFonts w:asciiTheme="majorHAnsi" w:hAnsiTheme="majorHAnsi" w:cs="Times New Roman"/>
          <w:b/>
          <w:color w:val="000000" w:themeColor="text1"/>
          <w:sz w:val="24"/>
          <w:szCs w:val="24"/>
        </w:rPr>
        <w:tab/>
        <w:t>_____________ is the payment to the holder for the right to use property such as a patent, copyrighted material, or natural resources.</w:t>
      </w:r>
    </w:p>
    <w:p w:rsidR="00E6069C" w:rsidRPr="00F418D0" w:rsidRDefault="00E6069C" w:rsidP="00F418D0">
      <w:pPr>
        <w:pStyle w:val="ListParagraph"/>
        <w:widowControl w:val="0"/>
        <w:numPr>
          <w:ilvl w:val="0"/>
          <w:numId w:val="10"/>
        </w:numPr>
        <w:autoSpaceDE w:val="0"/>
        <w:autoSpaceDN w:val="0"/>
        <w:adjustRightInd w:val="0"/>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Permanent Establishment</w:t>
      </w:r>
    </w:p>
    <w:p w:rsidR="00E6069C" w:rsidRPr="00F418D0" w:rsidRDefault="00E6069C" w:rsidP="00F418D0">
      <w:pPr>
        <w:pStyle w:val="ListParagraph"/>
        <w:widowControl w:val="0"/>
        <w:numPr>
          <w:ilvl w:val="0"/>
          <w:numId w:val="10"/>
        </w:numPr>
        <w:autoSpaceDE w:val="0"/>
        <w:autoSpaceDN w:val="0"/>
        <w:adjustRightInd w:val="0"/>
        <w:spacing w:line="239" w:lineRule="auto"/>
        <w:ind w:firstLine="840"/>
        <w:rPr>
          <w:rFonts w:asciiTheme="majorHAnsi" w:hAnsiTheme="majorHAnsi"/>
          <w:b/>
          <w:color w:val="000000" w:themeColor="text1"/>
          <w:sz w:val="24"/>
          <w:szCs w:val="24"/>
        </w:rPr>
      </w:pPr>
      <w:r w:rsidRPr="00376B9B">
        <w:rPr>
          <w:rFonts w:asciiTheme="majorHAnsi" w:hAnsiTheme="majorHAnsi"/>
          <w:b/>
          <w:color w:val="000000" w:themeColor="text1"/>
          <w:sz w:val="24"/>
          <w:szCs w:val="24"/>
        </w:rPr>
        <w:t>Royalty</w:t>
      </w:r>
    </w:p>
    <w:p w:rsidR="00E6069C" w:rsidRPr="00F418D0" w:rsidRDefault="00E6069C" w:rsidP="00F418D0">
      <w:pPr>
        <w:pStyle w:val="ListParagraph"/>
        <w:widowControl w:val="0"/>
        <w:numPr>
          <w:ilvl w:val="0"/>
          <w:numId w:val="10"/>
        </w:numPr>
        <w:autoSpaceDE w:val="0"/>
        <w:autoSpaceDN w:val="0"/>
        <w:adjustRightInd w:val="0"/>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Dividend</w:t>
      </w:r>
    </w:p>
    <w:p w:rsidR="00E6069C" w:rsidRPr="00F418D0" w:rsidRDefault="00E6069C" w:rsidP="00F418D0">
      <w:pPr>
        <w:pStyle w:val="ListParagraph"/>
        <w:widowControl w:val="0"/>
        <w:numPr>
          <w:ilvl w:val="0"/>
          <w:numId w:val="10"/>
        </w:numPr>
        <w:autoSpaceDE w:val="0"/>
        <w:autoSpaceDN w:val="0"/>
        <w:adjustRightInd w:val="0"/>
        <w:spacing w:line="239" w:lineRule="auto"/>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Goodwill</w:t>
      </w:r>
    </w:p>
    <w:p w:rsidR="0016055C" w:rsidRDefault="0016055C" w:rsidP="00B244DF">
      <w:pPr>
        <w:widowControl w:val="0"/>
        <w:overflowPunct w:val="0"/>
        <w:autoSpaceDE w:val="0"/>
        <w:autoSpaceDN w:val="0"/>
        <w:adjustRightInd w:val="0"/>
        <w:spacing w:line="245" w:lineRule="auto"/>
        <w:ind w:right="380"/>
        <w:rPr>
          <w:rFonts w:asciiTheme="majorHAnsi" w:hAnsiTheme="majorHAnsi" w:cs="Times New Roman"/>
          <w:b/>
          <w:color w:val="000000" w:themeColor="text1"/>
          <w:sz w:val="24"/>
          <w:szCs w:val="24"/>
        </w:rPr>
      </w:pPr>
    </w:p>
    <w:p w:rsidR="00B244DF" w:rsidRPr="00376B9B" w:rsidRDefault="00B244DF" w:rsidP="00B244DF">
      <w:pPr>
        <w:widowControl w:val="0"/>
        <w:overflowPunct w:val="0"/>
        <w:autoSpaceDE w:val="0"/>
        <w:autoSpaceDN w:val="0"/>
        <w:adjustRightInd w:val="0"/>
        <w:spacing w:line="245" w:lineRule="auto"/>
        <w:ind w:right="380"/>
        <w:rPr>
          <w:rFonts w:asciiTheme="majorHAnsi" w:hAnsiTheme="majorHAnsi" w:cs="Times New Roman"/>
          <w:b/>
          <w:color w:val="000000" w:themeColor="text1"/>
          <w:sz w:val="24"/>
          <w:szCs w:val="24"/>
        </w:rPr>
      </w:pPr>
      <w:r>
        <w:rPr>
          <w:rFonts w:asciiTheme="majorHAnsi" w:hAnsiTheme="majorHAnsi" w:cs="Times New Roman"/>
          <w:b/>
          <w:color w:val="000000" w:themeColor="text1"/>
          <w:sz w:val="24"/>
          <w:szCs w:val="24"/>
        </w:rPr>
        <w:t>7.</w:t>
      </w:r>
      <w:r>
        <w:rPr>
          <w:rFonts w:asciiTheme="majorHAnsi" w:hAnsiTheme="majorHAnsi" w:cs="Times New Roman"/>
          <w:b/>
          <w:color w:val="000000" w:themeColor="text1"/>
          <w:sz w:val="24"/>
          <w:szCs w:val="24"/>
        </w:rPr>
        <w:tab/>
      </w:r>
      <w:r w:rsidRPr="00376B9B">
        <w:rPr>
          <w:rFonts w:asciiTheme="majorHAnsi" w:hAnsiTheme="majorHAnsi" w:cs="Times New Roman"/>
          <w:b/>
          <w:color w:val="000000" w:themeColor="text1"/>
          <w:sz w:val="24"/>
          <w:szCs w:val="24"/>
        </w:rPr>
        <w:t>Suppose due to hailstorm damages caused to crops that was insured against Insurance policy.</w:t>
      </w:r>
    </w:p>
    <w:p w:rsidR="00B244DF" w:rsidRPr="00376B9B" w:rsidRDefault="00B244DF" w:rsidP="00C10F30">
      <w:pPr>
        <w:widowControl w:val="0"/>
        <w:overflowPunct w:val="0"/>
        <w:autoSpaceDE w:val="0"/>
        <w:autoSpaceDN w:val="0"/>
        <w:adjustRightInd w:val="0"/>
        <w:spacing w:line="245" w:lineRule="auto"/>
        <w:ind w:right="980"/>
        <w:rPr>
          <w:rFonts w:asciiTheme="majorHAnsi" w:hAnsiTheme="majorHAnsi" w:cs="Times New Roman"/>
          <w:b/>
          <w:color w:val="000000" w:themeColor="text1"/>
          <w:sz w:val="24"/>
          <w:szCs w:val="24"/>
        </w:rPr>
      </w:pPr>
      <w:r w:rsidRPr="00376B9B">
        <w:rPr>
          <w:rFonts w:asciiTheme="majorHAnsi" w:hAnsiTheme="majorHAnsi" w:cs="Times New Roman"/>
          <w:b/>
          <w:color w:val="000000" w:themeColor="text1"/>
          <w:sz w:val="24"/>
          <w:szCs w:val="24"/>
        </w:rPr>
        <w:t>The compensation received from an insurance company for damages caused by hailstorm. What will be the tax treatment of such amount received?</w:t>
      </w:r>
    </w:p>
    <w:p w:rsidR="00B244DF" w:rsidRPr="00376B9B" w:rsidRDefault="00B244DF" w:rsidP="00B244DF">
      <w:pPr>
        <w:pStyle w:val="ListParagraph"/>
        <w:widowControl w:val="0"/>
        <w:numPr>
          <w:ilvl w:val="0"/>
          <w:numId w:val="40"/>
        </w:numPr>
        <w:overflowPunct w:val="0"/>
        <w:autoSpaceDE w:val="0"/>
        <w:autoSpaceDN w:val="0"/>
        <w:adjustRightInd w:val="0"/>
        <w:spacing w:line="235" w:lineRule="auto"/>
        <w:ind w:firstLine="840"/>
        <w:jc w:val="both"/>
        <w:rPr>
          <w:rFonts w:asciiTheme="majorHAnsi" w:hAnsiTheme="majorHAnsi"/>
          <w:color w:val="000000" w:themeColor="text1"/>
          <w:sz w:val="24"/>
          <w:szCs w:val="24"/>
        </w:rPr>
      </w:pPr>
      <w:r w:rsidRPr="00376B9B">
        <w:rPr>
          <w:rFonts w:asciiTheme="majorHAnsi" w:hAnsiTheme="majorHAnsi"/>
          <w:color w:val="000000" w:themeColor="text1"/>
          <w:sz w:val="24"/>
          <w:szCs w:val="24"/>
        </w:rPr>
        <w:t>Income from Business</w:t>
      </w:r>
    </w:p>
    <w:p w:rsidR="00B244DF" w:rsidRPr="00376B9B" w:rsidRDefault="00B244DF" w:rsidP="00B244DF">
      <w:pPr>
        <w:pStyle w:val="ListParagraph"/>
        <w:widowControl w:val="0"/>
        <w:numPr>
          <w:ilvl w:val="0"/>
          <w:numId w:val="40"/>
        </w:numPr>
        <w:overflowPunct w:val="0"/>
        <w:autoSpaceDE w:val="0"/>
        <w:autoSpaceDN w:val="0"/>
        <w:adjustRightInd w:val="0"/>
        <w:ind w:firstLine="840"/>
        <w:jc w:val="both"/>
        <w:rPr>
          <w:rFonts w:asciiTheme="majorHAnsi" w:hAnsiTheme="majorHAnsi"/>
          <w:b/>
          <w:bCs/>
          <w:color w:val="000000" w:themeColor="text1"/>
          <w:sz w:val="24"/>
          <w:szCs w:val="24"/>
        </w:rPr>
      </w:pPr>
      <w:r w:rsidRPr="00376B9B">
        <w:rPr>
          <w:rFonts w:asciiTheme="majorHAnsi" w:hAnsiTheme="majorHAnsi"/>
          <w:b/>
          <w:bCs/>
          <w:color w:val="000000" w:themeColor="text1"/>
          <w:sz w:val="24"/>
          <w:szCs w:val="24"/>
        </w:rPr>
        <w:t xml:space="preserve">Exempt as Agriculture Income </w:t>
      </w:r>
    </w:p>
    <w:p w:rsidR="00B244DF" w:rsidRPr="00376B9B" w:rsidRDefault="00B244DF" w:rsidP="00B244DF">
      <w:pPr>
        <w:pStyle w:val="ListParagraph"/>
        <w:widowControl w:val="0"/>
        <w:numPr>
          <w:ilvl w:val="0"/>
          <w:numId w:val="40"/>
        </w:numPr>
        <w:overflowPunct w:val="0"/>
        <w:autoSpaceDE w:val="0"/>
        <w:autoSpaceDN w:val="0"/>
        <w:adjustRightInd w:val="0"/>
        <w:spacing w:line="235" w:lineRule="auto"/>
        <w:ind w:firstLine="840"/>
        <w:jc w:val="both"/>
        <w:rPr>
          <w:rFonts w:asciiTheme="majorHAnsi" w:hAnsiTheme="majorHAnsi"/>
          <w:color w:val="000000" w:themeColor="text1"/>
          <w:sz w:val="24"/>
          <w:szCs w:val="24"/>
        </w:rPr>
      </w:pPr>
      <w:r w:rsidRPr="00376B9B">
        <w:rPr>
          <w:rFonts w:asciiTheme="majorHAnsi" w:hAnsiTheme="majorHAnsi"/>
          <w:color w:val="000000" w:themeColor="text1"/>
          <w:sz w:val="24"/>
          <w:szCs w:val="24"/>
        </w:rPr>
        <w:t xml:space="preserve">Income from Property </w:t>
      </w:r>
    </w:p>
    <w:p w:rsidR="00B244DF" w:rsidRPr="00B244DF" w:rsidRDefault="00B244DF" w:rsidP="00B244DF">
      <w:pPr>
        <w:pStyle w:val="ListParagraph"/>
        <w:widowControl w:val="0"/>
        <w:numPr>
          <w:ilvl w:val="0"/>
          <w:numId w:val="40"/>
        </w:numPr>
        <w:overflowPunct w:val="0"/>
        <w:autoSpaceDE w:val="0"/>
        <w:autoSpaceDN w:val="0"/>
        <w:adjustRightInd w:val="0"/>
        <w:spacing w:line="235" w:lineRule="auto"/>
        <w:ind w:firstLine="840"/>
        <w:jc w:val="both"/>
        <w:rPr>
          <w:rFonts w:asciiTheme="majorHAnsi" w:hAnsiTheme="majorHAnsi"/>
          <w:color w:val="000000" w:themeColor="text1"/>
          <w:sz w:val="24"/>
          <w:szCs w:val="24"/>
        </w:rPr>
      </w:pPr>
      <w:r w:rsidRPr="00376B9B">
        <w:rPr>
          <w:rFonts w:asciiTheme="majorHAnsi" w:hAnsiTheme="majorHAnsi"/>
          <w:color w:val="000000" w:themeColor="text1"/>
          <w:sz w:val="24"/>
          <w:szCs w:val="24"/>
        </w:rPr>
        <w:t xml:space="preserve">Capital Gain </w:t>
      </w:r>
    </w:p>
    <w:p w:rsidR="00C10F30" w:rsidRDefault="00C10F30" w:rsidP="00C10F30">
      <w:pPr>
        <w:widowControl w:val="0"/>
        <w:autoSpaceDE w:val="0"/>
        <w:autoSpaceDN w:val="0"/>
        <w:adjustRightInd w:val="0"/>
        <w:rPr>
          <w:rFonts w:asciiTheme="majorHAnsi" w:hAnsiTheme="majorHAnsi" w:cs="Times New Roman"/>
          <w:b/>
          <w:color w:val="000000" w:themeColor="text1"/>
          <w:sz w:val="24"/>
          <w:szCs w:val="24"/>
        </w:rPr>
      </w:pPr>
    </w:p>
    <w:p w:rsidR="00C10F30" w:rsidRPr="00376B9B" w:rsidRDefault="00E6069C" w:rsidP="00C10F30">
      <w:pPr>
        <w:widowControl w:val="0"/>
        <w:autoSpaceDE w:val="0"/>
        <w:autoSpaceDN w:val="0"/>
        <w:adjustRightInd w:val="0"/>
        <w:rPr>
          <w:rFonts w:asciiTheme="majorHAnsi" w:hAnsiTheme="majorHAnsi" w:cs="Times New Roman"/>
          <w:b/>
          <w:color w:val="000000" w:themeColor="text1"/>
          <w:sz w:val="24"/>
          <w:szCs w:val="24"/>
        </w:rPr>
      </w:pPr>
      <w:r w:rsidRPr="00376B9B">
        <w:rPr>
          <w:rFonts w:asciiTheme="majorHAnsi" w:hAnsiTheme="majorHAnsi" w:cs="Times New Roman"/>
          <w:b/>
          <w:color w:val="000000" w:themeColor="text1"/>
          <w:sz w:val="24"/>
          <w:szCs w:val="24"/>
        </w:rPr>
        <w:t>8.</w:t>
      </w:r>
      <w:r w:rsidRPr="00376B9B">
        <w:rPr>
          <w:rFonts w:asciiTheme="majorHAnsi" w:hAnsiTheme="majorHAnsi" w:cs="Times New Roman"/>
          <w:b/>
          <w:color w:val="000000" w:themeColor="text1"/>
          <w:sz w:val="24"/>
          <w:szCs w:val="24"/>
        </w:rPr>
        <w:tab/>
      </w:r>
      <w:r w:rsidR="00C10F30" w:rsidRPr="00376B9B">
        <w:rPr>
          <w:rFonts w:asciiTheme="majorHAnsi" w:hAnsiTheme="majorHAnsi" w:cs="Times New Roman"/>
          <w:b/>
          <w:color w:val="000000" w:themeColor="text1"/>
          <w:sz w:val="24"/>
          <w:szCs w:val="24"/>
        </w:rPr>
        <w:t>Which one of the following is not the feature of Sales Tax?</w:t>
      </w:r>
    </w:p>
    <w:p w:rsidR="00C10F30" w:rsidRPr="00376B9B" w:rsidRDefault="00C10F30" w:rsidP="00C10F30">
      <w:pPr>
        <w:pStyle w:val="ListParagraph"/>
        <w:widowControl w:val="0"/>
        <w:numPr>
          <w:ilvl w:val="0"/>
          <w:numId w:val="39"/>
        </w:numPr>
        <w:overflowPunct w:val="0"/>
        <w:autoSpaceDE w:val="0"/>
        <w:autoSpaceDN w:val="0"/>
        <w:adjustRightInd w:val="0"/>
        <w:ind w:firstLine="840"/>
        <w:jc w:val="both"/>
        <w:rPr>
          <w:rFonts w:asciiTheme="majorHAnsi" w:hAnsiTheme="majorHAnsi"/>
          <w:color w:val="000000" w:themeColor="text1"/>
          <w:sz w:val="24"/>
          <w:szCs w:val="24"/>
        </w:rPr>
      </w:pPr>
      <w:r w:rsidRPr="00376B9B">
        <w:rPr>
          <w:rFonts w:asciiTheme="majorHAnsi" w:hAnsiTheme="majorHAnsi"/>
          <w:color w:val="000000" w:themeColor="text1"/>
          <w:sz w:val="24"/>
          <w:szCs w:val="24"/>
        </w:rPr>
        <w:t xml:space="preserve">Indirect tax </w:t>
      </w:r>
    </w:p>
    <w:p w:rsidR="00C10F30" w:rsidRPr="00376B9B" w:rsidRDefault="00C10F30" w:rsidP="00C10F30">
      <w:pPr>
        <w:pStyle w:val="ListParagraph"/>
        <w:widowControl w:val="0"/>
        <w:numPr>
          <w:ilvl w:val="0"/>
          <w:numId w:val="39"/>
        </w:numPr>
        <w:overflowPunct w:val="0"/>
        <w:autoSpaceDE w:val="0"/>
        <w:autoSpaceDN w:val="0"/>
        <w:adjustRightInd w:val="0"/>
        <w:ind w:firstLine="840"/>
        <w:jc w:val="both"/>
        <w:rPr>
          <w:rFonts w:asciiTheme="majorHAnsi" w:hAnsiTheme="majorHAnsi"/>
          <w:color w:val="000000" w:themeColor="text1"/>
          <w:sz w:val="24"/>
          <w:szCs w:val="24"/>
        </w:rPr>
      </w:pPr>
      <w:r w:rsidRPr="00376B9B">
        <w:rPr>
          <w:rFonts w:asciiTheme="majorHAnsi" w:hAnsiTheme="majorHAnsi"/>
          <w:color w:val="000000" w:themeColor="text1"/>
          <w:sz w:val="24"/>
          <w:szCs w:val="24"/>
        </w:rPr>
        <w:t xml:space="preserve">Broad based </w:t>
      </w:r>
    </w:p>
    <w:p w:rsidR="00C10F30" w:rsidRPr="00376B9B" w:rsidRDefault="00C10F30" w:rsidP="00C10F30">
      <w:pPr>
        <w:pStyle w:val="ListParagraph"/>
        <w:widowControl w:val="0"/>
        <w:numPr>
          <w:ilvl w:val="0"/>
          <w:numId w:val="39"/>
        </w:numPr>
        <w:overflowPunct w:val="0"/>
        <w:autoSpaceDE w:val="0"/>
        <w:autoSpaceDN w:val="0"/>
        <w:adjustRightInd w:val="0"/>
        <w:ind w:firstLine="840"/>
        <w:jc w:val="both"/>
        <w:rPr>
          <w:rFonts w:asciiTheme="majorHAnsi" w:hAnsiTheme="majorHAnsi"/>
          <w:color w:val="000000" w:themeColor="text1"/>
          <w:sz w:val="24"/>
          <w:szCs w:val="24"/>
        </w:rPr>
      </w:pPr>
      <w:r w:rsidRPr="00376B9B">
        <w:rPr>
          <w:rFonts w:asciiTheme="majorHAnsi" w:hAnsiTheme="majorHAnsi"/>
          <w:color w:val="000000" w:themeColor="text1"/>
          <w:sz w:val="24"/>
          <w:szCs w:val="24"/>
        </w:rPr>
        <w:t xml:space="preserve">Elastic/ Flexible </w:t>
      </w:r>
    </w:p>
    <w:p w:rsidR="00E205BA" w:rsidRPr="00C10F30" w:rsidRDefault="00C10F30" w:rsidP="00C10F30">
      <w:pPr>
        <w:pStyle w:val="ListParagraph"/>
        <w:numPr>
          <w:ilvl w:val="0"/>
          <w:numId w:val="39"/>
        </w:numPr>
        <w:ind w:firstLine="840"/>
        <w:rPr>
          <w:rFonts w:asciiTheme="majorHAnsi" w:hAnsiTheme="majorHAnsi"/>
          <w:b/>
          <w:color w:val="000000" w:themeColor="text1"/>
          <w:sz w:val="24"/>
          <w:szCs w:val="24"/>
        </w:rPr>
      </w:pPr>
      <w:r w:rsidRPr="00376B9B">
        <w:rPr>
          <w:rFonts w:asciiTheme="majorHAnsi" w:hAnsiTheme="majorHAnsi"/>
          <w:b/>
          <w:bCs/>
          <w:color w:val="000000" w:themeColor="text1"/>
          <w:sz w:val="24"/>
          <w:szCs w:val="24"/>
        </w:rPr>
        <w:t>None of the given options</w:t>
      </w:r>
    </w:p>
    <w:p w:rsidR="00C10F30" w:rsidRDefault="00C10F30" w:rsidP="00C10F30">
      <w:pPr>
        <w:widowControl w:val="0"/>
        <w:overflowPunct w:val="0"/>
        <w:autoSpaceDE w:val="0"/>
        <w:autoSpaceDN w:val="0"/>
        <w:adjustRightInd w:val="0"/>
        <w:spacing w:line="253" w:lineRule="auto"/>
        <w:ind w:right="160" w:firstLine="60"/>
        <w:jc w:val="both"/>
        <w:rPr>
          <w:rFonts w:asciiTheme="majorHAnsi" w:hAnsiTheme="majorHAnsi" w:cs="Times New Roman"/>
          <w:b/>
          <w:color w:val="000000" w:themeColor="text1"/>
          <w:sz w:val="24"/>
          <w:szCs w:val="24"/>
        </w:rPr>
      </w:pPr>
    </w:p>
    <w:p w:rsidR="00C10F30" w:rsidRPr="000B5589" w:rsidRDefault="00E6069C" w:rsidP="00C10F30">
      <w:pPr>
        <w:widowControl w:val="0"/>
        <w:overflowPunct w:val="0"/>
        <w:autoSpaceDE w:val="0"/>
        <w:autoSpaceDN w:val="0"/>
        <w:adjustRightInd w:val="0"/>
        <w:spacing w:line="253" w:lineRule="auto"/>
        <w:ind w:right="160" w:firstLine="60"/>
        <w:jc w:val="both"/>
        <w:rPr>
          <w:rFonts w:asciiTheme="majorHAnsi" w:hAnsiTheme="majorHAnsi" w:cs="Times New Roman"/>
          <w:b/>
          <w:color w:val="000000" w:themeColor="text1"/>
          <w:sz w:val="24"/>
          <w:szCs w:val="24"/>
        </w:rPr>
      </w:pPr>
      <w:r w:rsidRPr="00376B9B">
        <w:rPr>
          <w:rFonts w:asciiTheme="majorHAnsi" w:hAnsiTheme="majorHAnsi" w:cs="Times New Roman"/>
          <w:b/>
          <w:color w:val="000000" w:themeColor="text1"/>
          <w:sz w:val="24"/>
          <w:szCs w:val="24"/>
        </w:rPr>
        <w:t>9.</w:t>
      </w:r>
      <w:r w:rsidRPr="00376B9B">
        <w:rPr>
          <w:rFonts w:asciiTheme="majorHAnsi" w:hAnsiTheme="majorHAnsi" w:cs="Times New Roman"/>
          <w:b/>
          <w:color w:val="000000" w:themeColor="text1"/>
          <w:sz w:val="24"/>
          <w:szCs w:val="24"/>
        </w:rPr>
        <w:tab/>
      </w:r>
      <w:r w:rsidR="00C10F30" w:rsidRPr="00376B9B">
        <w:rPr>
          <w:rFonts w:asciiTheme="majorHAnsi" w:hAnsiTheme="majorHAnsi" w:cs="Times New Roman"/>
          <w:b/>
          <w:color w:val="000000" w:themeColor="text1"/>
          <w:sz w:val="24"/>
          <w:szCs w:val="24"/>
        </w:rPr>
        <w:t>Mr. Salman Khan during his yearly tour in Pakistan spends 155 working days, 26 off-working days 1 strike day and 1 Public Holiday in a tax year 2014-15? What will be the status of the individual?</w:t>
      </w:r>
    </w:p>
    <w:p w:rsidR="00C10F30" w:rsidRPr="00376B9B" w:rsidRDefault="00C10F30" w:rsidP="00C10F30">
      <w:pPr>
        <w:pStyle w:val="ListParagraph"/>
        <w:widowControl w:val="0"/>
        <w:numPr>
          <w:ilvl w:val="0"/>
          <w:numId w:val="38"/>
        </w:numPr>
        <w:overflowPunct w:val="0"/>
        <w:autoSpaceDE w:val="0"/>
        <w:autoSpaceDN w:val="0"/>
        <w:adjustRightInd w:val="0"/>
        <w:ind w:firstLine="840"/>
        <w:rPr>
          <w:rFonts w:asciiTheme="majorHAnsi" w:hAnsiTheme="majorHAnsi"/>
          <w:b/>
          <w:bCs/>
          <w:color w:val="000000" w:themeColor="text1"/>
          <w:sz w:val="24"/>
          <w:szCs w:val="24"/>
        </w:rPr>
      </w:pPr>
      <w:r w:rsidRPr="00376B9B">
        <w:rPr>
          <w:rFonts w:asciiTheme="majorHAnsi" w:hAnsiTheme="majorHAnsi"/>
          <w:b/>
          <w:bCs/>
          <w:color w:val="000000" w:themeColor="text1"/>
          <w:sz w:val="24"/>
          <w:szCs w:val="24"/>
        </w:rPr>
        <w:t xml:space="preserve">Resident Individual </w:t>
      </w:r>
    </w:p>
    <w:p w:rsidR="00C10F30" w:rsidRPr="00376B9B" w:rsidRDefault="00C10F30" w:rsidP="00C10F30">
      <w:pPr>
        <w:pStyle w:val="ListParagraph"/>
        <w:widowControl w:val="0"/>
        <w:numPr>
          <w:ilvl w:val="0"/>
          <w:numId w:val="38"/>
        </w:numPr>
        <w:overflowPunct w:val="0"/>
        <w:autoSpaceDE w:val="0"/>
        <w:autoSpaceDN w:val="0"/>
        <w:adjustRightInd w:val="0"/>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 xml:space="preserve">Non Resident Individual </w:t>
      </w:r>
    </w:p>
    <w:p w:rsidR="00C10F30" w:rsidRPr="00376B9B" w:rsidRDefault="00C10F30" w:rsidP="00C10F30">
      <w:pPr>
        <w:pStyle w:val="ListParagraph"/>
        <w:widowControl w:val="0"/>
        <w:numPr>
          <w:ilvl w:val="0"/>
          <w:numId w:val="38"/>
        </w:numPr>
        <w:overflowPunct w:val="0"/>
        <w:autoSpaceDE w:val="0"/>
        <w:autoSpaceDN w:val="0"/>
        <w:adjustRightInd w:val="0"/>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 xml:space="preserve">Resident Person </w:t>
      </w:r>
    </w:p>
    <w:p w:rsidR="00C10F30" w:rsidRPr="00901074" w:rsidRDefault="00C10F30" w:rsidP="00901074">
      <w:pPr>
        <w:pStyle w:val="ListParagraph"/>
        <w:widowControl w:val="0"/>
        <w:numPr>
          <w:ilvl w:val="0"/>
          <w:numId w:val="38"/>
        </w:numPr>
        <w:overflowPunct w:val="0"/>
        <w:autoSpaceDE w:val="0"/>
        <w:autoSpaceDN w:val="0"/>
        <w:adjustRightInd w:val="0"/>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 xml:space="preserve">Resident HUF </w:t>
      </w:r>
    </w:p>
    <w:p w:rsidR="00E6069C" w:rsidRPr="00914928" w:rsidRDefault="00E6069C" w:rsidP="00914928">
      <w:pPr>
        <w:widowControl w:val="0"/>
        <w:autoSpaceDE w:val="0"/>
        <w:autoSpaceDN w:val="0"/>
        <w:adjustRightInd w:val="0"/>
        <w:spacing w:line="239" w:lineRule="auto"/>
        <w:rPr>
          <w:rFonts w:asciiTheme="majorHAnsi" w:hAnsiTheme="majorHAnsi" w:cs="Times New Roman"/>
          <w:b/>
          <w:color w:val="000000" w:themeColor="text1"/>
          <w:sz w:val="24"/>
          <w:szCs w:val="24"/>
        </w:rPr>
      </w:pPr>
      <w:r w:rsidRPr="00376B9B">
        <w:rPr>
          <w:rFonts w:asciiTheme="majorHAnsi" w:hAnsiTheme="majorHAnsi" w:cs="Times New Roman"/>
          <w:b/>
          <w:color w:val="000000" w:themeColor="text1"/>
          <w:sz w:val="24"/>
          <w:szCs w:val="24"/>
        </w:rPr>
        <w:t>10.</w:t>
      </w:r>
      <w:r w:rsidRPr="00376B9B">
        <w:rPr>
          <w:rFonts w:asciiTheme="majorHAnsi" w:hAnsiTheme="majorHAnsi" w:cs="Times New Roman"/>
          <w:b/>
          <w:color w:val="000000" w:themeColor="text1"/>
          <w:sz w:val="24"/>
          <w:szCs w:val="24"/>
        </w:rPr>
        <w:tab/>
        <w:t>Profit earned on debts is chargeable under:</w:t>
      </w:r>
    </w:p>
    <w:p w:rsidR="00E6069C" w:rsidRPr="00376B9B" w:rsidRDefault="00E6069C" w:rsidP="00E6069C">
      <w:pPr>
        <w:pStyle w:val="ListParagraph"/>
        <w:widowControl w:val="0"/>
        <w:numPr>
          <w:ilvl w:val="0"/>
          <w:numId w:val="7"/>
        </w:numPr>
        <w:autoSpaceDE w:val="0"/>
        <w:autoSpaceDN w:val="0"/>
        <w:adjustRightInd w:val="0"/>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Income from salary</w:t>
      </w:r>
    </w:p>
    <w:p w:rsidR="00E6069C" w:rsidRPr="00376B9B" w:rsidRDefault="00E6069C" w:rsidP="00E6069C">
      <w:pPr>
        <w:pStyle w:val="ListParagraph"/>
        <w:widowControl w:val="0"/>
        <w:numPr>
          <w:ilvl w:val="0"/>
          <w:numId w:val="7"/>
        </w:numPr>
        <w:autoSpaceDE w:val="0"/>
        <w:autoSpaceDN w:val="0"/>
        <w:adjustRightInd w:val="0"/>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Income from other sources</w:t>
      </w:r>
    </w:p>
    <w:p w:rsidR="00E6069C" w:rsidRPr="00376B9B" w:rsidRDefault="00E6069C" w:rsidP="00E6069C">
      <w:pPr>
        <w:pStyle w:val="ListParagraph"/>
        <w:widowControl w:val="0"/>
        <w:numPr>
          <w:ilvl w:val="0"/>
          <w:numId w:val="7"/>
        </w:numPr>
        <w:autoSpaceDE w:val="0"/>
        <w:autoSpaceDN w:val="0"/>
        <w:adjustRightInd w:val="0"/>
        <w:spacing w:line="239" w:lineRule="auto"/>
        <w:ind w:firstLine="840"/>
        <w:rPr>
          <w:rFonts w:asciiTheme="majorHAnsi" w:hAnsiTheme="majorHAnsi"/>
          <w:b/>
          <w:color w:val="000000" w:themeColor="text1"/>
          <w:sz w:val="24"/>
          <w:szCs w:val="24"/>
        </w:rPr>
      </w:pPr>
      <w:r w:rsidRPr="00376B9B">
        <w:rPr>
          <w:rFonts w:asciiTheme="majorHAnsi" w:hAnsiTheme="majorHAnsi"/>
          <w:b/>
          <w:color w:val="000000" w:themeColor="text1"/>
          <w:sz w:val="24"/>
          <w:szCs w:val="24"/>
        </w:rPr>
        <w:t>Income from business</w:t>
      </w:r>
    </w:p>
    <w:p w:rsidR="007C5659" w:rsidRPr="00901074" w:rsidRDefault="00E6069C" w:rsidP="00901074">
      <w:pPr>
        <w:pStyle w:val="ListParagraph"/>
        <w:widowControl w:val="0"/>
        <w:numPr>
          <w:ilvl w:val="0"/>
          <w:numId w:val="7"/>
        </w:numPr>
        <w:autoSpaceDE w:val="0"/>
        <w:autoSpaceDN w:val="0"/>
        <w:adjustRightInd w:val="0"/>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Income from capital gains</w:t>
      </w:r>
    </w:p>
    <w:p w:rsidR="00E6069C" w:rsidRPr="00914928" w:rsidRDefault="00E6069C" w:rsidP="00914928">
      <w:pPr>
        <w:widowControl w:val="0"/>
        <w:overflowPunct w:val="0"/>
        <w:autoSpaceDE w:val="0"/>
        <w:autoSpaceDN w:val="0"/>
        <w:adjustRightInd w:val="0"/>
        <w:spacing w:line="250" w:lineRule="auto"/>
        <w:ind w:right="400"/>
        <w:rPr>
          <w:rFonts w:asciiTheme="majorHAnsi" w:hAnsiTheme="majorHAnsi" w:cs="Times New Roman"/>
          <w:b/>
          <w:color w:val="000000" w:themeColor="text1"/>
          <w:sz w:val="24"/>
          <w:szCs w:val="24"/>
        </w:rPr>
      </w:pPr>
      <w:r w:rsidRPr="00376B9B">
        <w:rPr>
          <w:rFonts w:asciiTheme="majorHAnsi" w:hAnsiTheme="majorHAnsi" w:cs="Times New Roman"/>
          <w:b/>
          <w:color w:val="000000" w:themeColor="text1"/>
          <w:sz w:val="24"/>
          <w:szCs w:val="24"/>
        </w:rPr>
        <w:lastRenderedPageBreak/>
        <w:t>11.</w:t>
      </w:r>
      <w:r w:rsidRPr="00376B9B">
        <w:rPr>
          <w:rFonts w:asciiTheme="majorHAnsi" w:hAnsiTheme="majorHAnsi" w:cs="Times New Roman"/>
          <w:b/>
          <w:color w:val="000000" w:themeColor="text1"/>
          <w:sz w:val="24"/>
          <w:szCs w:val="24"/>
        </w:rPr>
        <w:tab/>
        <w:t xml:space="preserve">In Income Tax Ordinance 2001 tax concessions meant for which of the following? </w:t>
      </w:r>
    </w:p>
    <w:p w:rsidR="00E6069C" w:rsidRPr="00376B9B" w:rsidRDefault="00E6069C" w:rsidP="00E6069C">
      <w:pPr>
        <w:pStyle w:val="ListParagraph"/>
        <w:widowControl w:val="0"/>
        <w:numPr>
          <w:ilvl w:val="0"/>
          <w:numId w:val="6"/>
        </w:numPr>
        <w:autoSpaceDE w:val="0"/>
        <w:autoSpaceDN w:val="0"/>
        <w:adjustRightInd w:val="0"/>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Reduction in tax liability</w:t>
      </w:r>
    </w:p>
    <w:p w:rsidR="00E6069C" w:rsidRPr="00376B9B" w:rsidRDefault="00E6069C" w:rsidP="00E6069C">
      <w:pPr>
        <w:pStyle w:val="ListParagraph"/>
        <w:widowControl w:val="0"/>
        <w:numPr>
          <w:ilvl w:val="0"/>
          <w:numId w:val="6"/>
        </w:numPr>
        <w:autoSpaceDE w:val="0"/>
        <w:autoSpaceDN w:val="0"/>
        <w:adjustRightInd w:val="0"/>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Reduction in tax rate</w:t>
      </w:r>
    </w:p>
    <w:p w:rsidR="00E6069C" w:rsidRPr="00376B9B" w:rsidRDefault="00E6069C" w:rsidP="00E6069C">
      <w:pPr>
        <w:pStyle w:val="ListParagraph"/>
        <w:widowControl w:val="0"/>
        <w:numPr>
          <w:ilvl w:val="0"/>
          <w:numId w:val="6"/>
        </w:numPr>
        <w:autoSpaceDE w:val="0"/>
        <w:autoSpaceDN w:val="0"/>
        <w:adjustRightInd w:val="0"/>
        <w:spacing w:line="239" w:lineRule="auto"/>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Reduction in taxable Income</w:t>
      </w:r>
    </w:p>
    <w:p w:rsidR="00E6069C" w:rsidRPr="00B244DF" w:rsidRDefault="00E6069C" w:rsidP="00B244DF">
      <w:pPr>
        <w:pStyle w:val="ListParagraph"/>
        <w:widowControl w:val="0"/>
        <w:numPr>
          <w:ilvl w:val="0"/>
          <w:numId w:val="6"/>
        </w:numPr>
        <w:autoSpaceDE w:val="0"/>
        <w:autoSpaceDN w:val="0"/>
        <w:adjustRightInd w:val="0"/>
        <w:spacing w:line="236" w:lineRule="auto"/>
        <w:ind w:firstLine="840"/>
        <w:rPr>
          <w:rFonts w:asciiTheme="majorHAnsi" w:hAnsiTheme="majorHAnsi"/>
          <w:b/>
          <w:color w:val="000000" w:themeColor="text1"/>
          <w:sz w:val="24"/>
          <w:szCs w:val="24"/>
        </w:rPr>
      </w:pPr>
      <w:r w:rsidRPr="00376B9B">
        <w:rPr>
          <w:rFonts w:asciiTheme="majorHAnsi" w:hAnsiTheme="majorHAnsi"/>
          <w:b/>
          <w:color w:val="000000" w:themeColor="text1"/>
          <w:sz w:val="24"/>
          <w:szCs w:val="24"/>
        </w:rPr>
        <w:t>All of the given options</w:t>
      </w:r>
    </w:p>
    <w:p w:rsidR="00E6069C" w:rsidRPr="00914928" w:rsidRDefault="00E6069C" w:rsidP="00914928">
      <w:pPr>
        <w:widowControl w:val="0"/>
        <w:autoSpaceDE w:val="0"/>
        <w:autoSpaceDN w:val="0"/>
        <w:adjustRightInd w:val="0"/>
        <w:rPr>
          <w:rFonts w:asciiTheme="majorHAnsi" w:hAnsiTheme="majorHAnsi" w:cs="Times New Roman"/>
          <w:b/>
          <w:color w:val="000000" w:themeColor="text1"/>
          <w:sz w:val="24"/>
          <w:szCs w:val="24"/>
        </w:rPr>
      </w:pPr>
      <w:r w:rsidRPr="00376B9B">
        <w:rPr>
          <w:rFonts w:asciiTheme="majorHAnsi" w:hAnsiTheme="majorHAnsi" w:cs="Times New Roman"/>
          <w:b/>
          <w:color w:val="000000" w:themeColor="text1"/>
          <w:sz w:val="24"/>
          <w:szCs w:val="24"/>
        </w:rPr>
        <w:t>12.</w:t>
      </w:r>
      <w:r w:rsidRPr="00376B9B">
        <w:rPr>
          <w:rFonts w:asciiTheme="majorHAnsi" w:hAnsiTheme="majorHAnsi" w:cs="Times New Roman"/>
          <w:b/>
          <w:color w:val="000000" w:themeColor="text1"/>
          <w:sz w:val="24"/>
          <w:szCs w:val="24"/>
        </w:rPr>
        <w:tab/>
        <w:t>Which of the following is the deductible allowance from the income of an individual?</w:t>
      </w:r>
    </w:p>
    <w:p w:rsidR="00E6069C" w:rsidRPr="00376B9B" w:rsidRDefault="00E6069C" w:rsidP="00E6069C">
      <w:pPr>
        <w:pStyle w:val="ListParagraph"/>
        <w:widowControl w:val="0"/>
        <w:numPr>
          <w:ilvl w:val="0"/>
          <w:numId w:val="12"/>
        </w:numPr>
        <w:autoSpaceDE w:val="0"/>
        <w:autoSpaceDN w:val="0"/>
        <w:adjustRightInd w:val="0"/>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Zakat</w:t>
      </w:r>
    </w:p>
    <w:p w:rsidR="00E6069C" w:rsidRPr="00376B9B" w:rsidRDefault="00E6069C" w:rsidP="00E6069C">
      <w:pPr>
        <w:pStyle w:val="ListParagraph"/>
        <w:widowControl w:val="0"/>
        <w:numPr>
          <w:ilvl w:val="0"/>
          <w:numId w:val="12"/>
        </w:numPr>
        <w:autoSpaceDE w:val="0"/>
        <w:autoSpaceDN w:val="0"/>
        <w:adjustRightInd w:val="0"/>
        <w:spacing w:line="239" w:lineRule="auto"/>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Worker’s Welfare Fund</w:t>
      </w:r>
    </w:p>
    <w:p w:rsidR="00E6069C" w:rsidRPr="00376B9B" w:rsidRDefault="00E6069C" w:rsidP="00E6069C">
      <w:pPr>
        <w:pStyle w:val="ListParagraph"/>
        <w:widowControl w:val="0"/>
        <w:numPr>
          <w:ilvl w:val="0"/>
          <w:numId w:val="12"/>
        </w:numPr>
        <w:autoSpaceDE w:val="0"/>
        <w:autoSpaceDN w:val="0"/>
        <w:adjustRightInd w:val="0"/>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Work’s Participation Fund</w:t>
      </w:r>
    </w:p>
    <w:p w:rsidR="00E6069C" w:rsidRPr="00B139E6" w:rsidRDefault="00E6069C" w:rsidP="00B139E6">
      <w:pPr>
        <w:pStyle w:val="ListParagraph"/>
        <w:widowControl w:val="0"/>
        <w:numPr>
          <w:ilvl w:val="0"/>
          <w:numId w:val="12"/>
        </w:numPr>
        <w:autoSpaceDE w:val="0"/>
        <w:autoSpaceDN w:val="0"/>
        <w:adjustRightInd w:val="0"/>
        <w:ind w:firstLine="840"/>
        <w:rPr>
          <w:rFonts w:asciiTheme="majorHAnsi" w:hAnsiTheme="majorHAnsi"/>
          <w:b/>
          <w:color w:val="000000" w:themeColor="text1"/>
          <w:sz w:val="24"/>
          <w:szCs w:val="24"/>
        </w:rPr>
      </w:pPr>
      <w:r w:rsidRPr="00376B9B">
        <w:rPr>
          <w:rFonts w:asciiTheme="majorHAnsi" w:hAnsiTheme="majorHAnsi"/>
          <w:b/>
          <w:color w:val="000000" w:themeColor="text1"/>
          <w:sz w:val="24"/>
          <w:szCs w:val="24"/>
        </w:rPr>
        <w:t>All of the given options</w:t>
      </w:r>
    </w:p>
    <w:p w:rsidR="00E6069C" w:rsidRPr="00B139E6" w:rsidRDefault="00E6069C" w:rsidP="00B139E6">
      <w:pPr>
        <w:widowControl w:val="0"/>
        <w:overflowPunct w:val="0"/>
        <w:autoSpaceDE w:val="0"/>
        <w:autoSpaceDN w:val="0"/>
        <w:adjustRightInd w:val="0"/>
        <w:spacing w:line="245" w:lineRule="auto"/>
        <w:ind w:right="260"/>
        <w:rPr>
          <w:rFonts w:asciiTheme="majorHAnsi" w:hAnsiTheme="majorHAnsi" w:cs="Times New Roman"/>
          <w:b/>
          <w:color w:val="000000" w:themeColor="text1"/>
          <w:sz w:val="24"/>
          <w:szCs w:val="24"/>
        </w:rPr>
      </w:pPr>
      <w:r w:rsidRPr="00376B9B">
        <w:rPr>
          <w:rFonts w:asciiTheme="majorHAnsi" w:hAnsiTheme="majorHAnsi" w:cs="Times New Roman"/>
          <w:b/>
          <w:color w:val="000000" w:themeColor="text1"/>
          <w:sz w:val="24"/>
          <w:szCs w:val="24"/>
        </w:rPr>
        <w:t>13.</w:t>
      </w:r>
      <w:r w:rsidRPr="00376B9B">
        <w:rPr>
          <w:rFonts w:asciiTheme="majorHAnsi" w:hAnsiTheme="majorHAnsi" w:cs="Times New Roman"/>
          <w:b/>
          <w:color w:val="000000" w:themeColor="text1"/>
          <w:sz w:val="24"/>
          <w:szCs w:val="24"/>
        </w:rPr>
        <w:tab/>
        <w:t>Gratuity is received by legal heirs, where employee dies before retirement the gratuity would be exempted in the hands of legal heirs of the deceased.</w:t>
      </w:r>
    </w:p>
    <w:p w:rsidR="00E6069C" w:rsidRPr="00376B9B" w:rsidRDefault="00E6069C" w:rsidP="00E6069C">
      <w:pPr>
        <w:pStyle w:val="ListParagraph"/>
        <w:widowControl w:val="0"/>
        <w:numPr>
          <w:ilvl w:val="0"/>
          <w:numId w:val="13"/>
        </w:numPr>
        <w:autoSpaceDE w:val="0"/>
        <w:autoSpaceDN w:val="0"/>
        <w:adjustRightInd w:val="0"/>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True</w:t>
      </w:r>
    </w:p>
    <w:p w:rsidR="00E6069C" w:rsidRPr="00376B9B" w:rsidRDefault="00E6069C" w:rsidP="00E6069C">
      <w:pPr>
        <w:pStyle w:val="ListParagraph"/>
        <w:widowControl w:val="0"/>
        <w:numPr>
          <w:ilvl w:val="0"/>
          <w:numId w:val="13"/>
        </w:numPr>
        <w:autoSpaceDE w:val="0"/>
        <w:autoSpaceDN w:val="0"/>
        <w:adjustRightInd w:val="0"/>
        <w:ind w:firstLine="840"/>
        <w:rPr>
          <w:rFonts w:asciiTheme="majorHAnsi" w:hAnsiTheme="majorHAnsi"/>
          <w:b/>
          <w:color w:val="000000" w:themeColor="text1"/>
          <w:sz w:val="24"/>
          <w:szCs w:val="24"/>
        </w:rPr>
      </w:pPr>
      <w:r w:rsidRPr="00376B9B">
        <w:rPr>
          <w:rFonts w:asciiTheme="majorHAnsi" w:hAnsiTheme="majorHAnsi"/>
          <w:b/>
          <w:color w:val="000000" w:themeColor="text1"/>
          <w:sz w:val="24"/>
          <w:szCs w:val="24"/>
        </w:rPr>
        <w:t>False</w:t>
      </w:r>
    </w:p>
    <w:p w:rsidR="00E6069C" w:rsidRPr="00376B9B" w:rsidRDefault="00E6069C" w:rsidP="00E6069C">
      <w:pPr>
        <w:rPr>
          <w:rFonts w:asciiTheme="majorHAnsi" w:hAnsiTheme="majorHAnsi" w:cs="Times New Roman"/>
          <w:b/>
          <w:color w:val="000000" w:themeColor="text1"/>
          <w:sz w:val="24"/>
          <w:szCs w:val="24"/>
        </w:rPr>
      </w:pPr>
    </w:p>
    <w:p w:rsidR="00C10F30" w:rsidRPr="00C10F30" w:rsidRDefault="00E6069C" w:rsidP="00C10F30">
      <w:pPr>
        <w:widowControl w:val="0"/>
        <w:autoSpaceDE w:val="0"/>
        <w:autoSpaceDN w:val="0"/>
        <w:adjustRightInd w:val="0"/>
        <w:rPr>
          <w:rFonts w:asciiTheme="majorHAnsi" w:hAnsiTheme="majorHAnsi" w:cs="Times New Roman"/>
          <w:b/>
          <w:color w:val="000000" w:themeColor="text1"/>
          <w:sz w:val="24"/>
          <w:szCs w:val="24"/>
        </w:rPr>
      </w:pPr>
      <w:r w:rsidRPr="00376B9B">
        <w:rPr>
          <w:rFonts w:asciiTheme="majorHAnsi" w:hAnsiTheme="majorHAnsi" w:cs="Times New Roman"/>
          <w:b/>
          <w:color w:val="000000" w:themeColor="text1"/>
          <w:sz w:val="24"/>
          <w:szCs w:val="24"/>
        </w:rPr>
        <w:t>14.</w:t>
      </w:r>
      <w:r w:rsidRPr="00376B9B">
        <w:rPr>
          <w:rFonts w:asciiTheme="majorHAnsi" w:hAnsiTheme="majorHAnsi" w:cs="Times New Roman"/>
          <w:b/>
          <w:color w:val="000000" w:themeColor="text1"/>
          <w:sz w:val="24"/>
          <w:szCs w:val="24"/>
        </w:rPr>
        <w:tab/>
      </w:r>
      <w:r w:rsidR="00C10F30" w:rsidRPr="00376B9B">
        <w:rPr>
          <w:rFonts w:asciiTheme="majorHAnsi" w:hAnsiTheme="majorHAnsi" w:cs="Times New Roman"/>
          <w:b/>
          <w:color w:val="000000" w:themeColor="text1"/>
          <w:sz w:val="24"/>
          <w:szCs w:val="24"/>
        </w:rPr>
        <w:t>Which of the following is included in the assessment order by commissioner?</w:t>
      </w:r>
    </w:p>
    <w:p w:rsidR="00C10F30" w:rsidRPr="00376B9B" w:rsidRDefault="00C10F30" w:rsidP="00C10F30">
      <w:pPr>
        <w:pStyle w:val="ListParagraph"/>
        <w:widowControl w:val="0"/>
        <w:numPr>
          <w:ilvl w:val="0"/>
          <w:numId w:val="37"/>
        </w:numPr>
        <w:overflowPunct w:val="0"/>
        <w:autoSpaceDE w:val="0"/>
        <w:autoSpaceDN w:val="0"/>
        <w:adjustRightInd w:val="0"/>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 xml:space="preserve">Taxable Income </w:t>
      </w:r>
    </w:p>
    <w:p w:rsidR="00C10F30" w:rsidRPr="00376B9B" w:rsidRDefault="00C10F30" w:rsidP="00C10F30">
      <w:pPr>
        <w:pStyle w:val="ListParagraph"/>
        <w:widowControl w:val="0"/>
        <w:numPr>
          <w:ilvl w:val="0"/>
          <w:numId w:val="37"/>
        </w:numPr>
        <w:overflowPunct w:val="0"/>
        <w:autoSpaceDE w:val="0"/>
        <w:autoSpaceDN w:val="0"/>
        <w:adjustRightInd w:val="0"/>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 xml:space="preserve">Tax Due </w:t>
      </w:r>
    </w:p>
    <w:p w:rsidR="00C10F30" w:rsidRPr="00376B9B" w:rsidRDefault="00C10F30" w:rsidP="00C10F30">
      <w:pPr>
        <w:pStyle w:val="ListParagraph"/>
        <w:widowControl w:val="0"/>
        <w:numPr>
          <w:ilvl w:val="0"/>
          <w:numId w:val="37"/>
        </w:numPr>
        <w:overflowPunct w:val="0"/>
        <w:autoSpaceDE w:val="0"/>
        <w:autoSpaceDN w:val="0"/>
        <w:adjustRightInd w:val="0"/>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 xml:space="preserve">Amount of Tax Paid </w:t>
      </w:r>
    </w:p>
    <w:p w:rsidR="00E6069C" w:rsidRPr="00C10F30" w:rsidRDefault="00C10F30" w:rsidP="00C10F30">
      <w:pPr>
        <w:pStyle w:val="ListParagraph"/>
        <w:numPr>
          <w:ilvl w:val="0"/>
          <w:numId w:val="37"/>
        </w:numPr>
        <w:ind w:firstLine="840"/>
        <w:rPr>
          <w:rFonts w:asciiTheme="majorHAnsi" w:hAnsiTheme="majorHAnsi"/>
          <w:b/>
          <w:color w:val="000000" w:themeColor="text1"/>
          <w:sz w:val="24"/>
          <w:szCs w:val="24"/>
        </w:rPr>
      </w:pPr>
      <w:r w:rsidRPr="00376B9B">
        <w:rPr>
          <w:rFonts w:asciiTheme="majorHAnsi" w:hAnsiTheme="majorHAnsi"/>
          <w:b/>
          <w:bCs/>
          <w:color w:val="000000" w:themeColor="text1"/>
          <w:sz w:val="24"/>
          <w:szCs w:val="24"/>
        </w:rPr>
        <w:t>All of the given options</w:t>
      </w:r>
    </w:p>
    <w:p w:rsidR="00C10F30" w:rsidRPr="00B139E6" w:rsidRDefault="00C10F30" w:rsidP="007C6D88">
      <w:pPr>
        <w:widowControl w:val="0"/>
        <w:overflowPunct w:val="0"/>
        <w:autoSpaceDE w:val="0"/>
        <w:autoSpaceDN w:val="0"/>
        <w:adjustRightInd w:val="0"/>
        <w:spacing w:line="235" w:lineRule="auto"/>
        <w:ind w:right="1640"/>
        <w:rPr>
          <w:rFonts w:asciiTheme="majorHAnsi" w:hAnsiTheme="majorHAnsi"/>
          <w:color w:val="000000" w:themeColor="text1"/>
          <w:sz w:val="24"/>
          <w:szCs w:val="24"/>
        </w:rPr>
      </w:pPr>
    </w:p>
    <w:p w:rsidR="00E6069C" w:rsidRPr="00376B9B" w:rsidRDefault="00E6069C" w:rsidP="00B139E6">
      <w:pPr>
        <w:widowControl w:val="0"/>
        <w:overflowPunct w:val="0"/>
        <w:autoSpaceDE w:val="0"/>
        <w:autoSpaceDN w:val="0"/>
        <w:adjustRightInd w:val="0"/>
        <w:spacing w:line="245" w:lineRule="auto"/>
        <w:ind w:right="160"/>
        <w:rPr>
          <w:rFonts w:asciiTheme="majorHAnsi" w:hAnsiTheme="majorHAnsi" w:cs="Times New Roman"/>
          <w:b/>
          <w:color w:val="000000" w:themeColor="text1"/>
          <w:sz w:val="24"/>
          <w:szCs w:val="24"/>
        </w:rPr>
      </w:pPr>
      <w:r w:rsidRPr="00376B9B">
        <w:rPr>
          <w:rFonts w:asciiTheme="majorHAnsi" w:hAnsiTheme="majorHAnsi" w:cs="Times New Roman"/>
          <w:b/>
          <w:color w:val="000000" w:themeColor="text1"/>
          <w:sz w:val="24"/>
          <w:szCs w:val="24"/>
        </w:rPr>
        <w:t>15.</w:t>
      </w:r>
      <w:r w:rsidRPr="00376B9B">
        <w:rPr>
          <w:rFonts w:asciiTheme="majorHAnsi" w:hAnsiTheme="majorHAnsi" w:cs="Times New Roman"/>
          <w:b/>
          <w:color w:val="000000" w:themeColor="text1"/>
          <w:sz w:val="24"/>
          <w:szCs w:val="24"/>
        </w:rPr>
        <w:tab/>
        <w:t>Mr. X resident of Pakistan earned income from Property situated in London Rs. 50,000 but received in India. Which of the following is right for the above scenario?</w:t>
      </w:r>
    </w:p>
    <w:p w:rsidR="00E6069C" w:rsidRPr="00376B9B" w:rsidRDefault="00E6069C" w:rsidP="00E6069C">
      <w:pPr>
        <w:pStyle w:val="ListParagraph"/>
        <w:widowControl w:val="0"/>
        <w:numPr>
          <w:ilvl w:val="0"/>
          <w:numId w:val="15"/>
        </w:numPr>
        <w:overflowPunct w:val="0"/>
        <w:autoSpaceDE w:val="0"/>
        <w:autoSpaceDN w:val="0"/>
        <w:adjustRightInd w:val="0"/>
        <w:spacing w:line="247" w:lineRule="auto"/>
        <w:ind w:right="360"/>
        <w:rPr>
          <w:rFonts w:asciiTheme="majorHAnsi" w:hAnsiTheme="majorHAnsi"/>
          <w:b/>
          <w:color w:val="000000" w:themeColor="text1"/>
          <w:sz w:val="24"/>
          <w:szCs w:val="24"/>
        </w:rPr>
      </w:pPr>
      <w:r w:rsidRPr="00376B9B">
        <w:rPr>
          <w:rFonts w:asciiTheme="majorHAnsi" w:hAnsiTheme="majorHAnsi"/>
          <w:b/>
          <w:color w:val="000000" w:themeColor="text1"/>
          <w:sz w:val="24"/>
          <w:szCs w:val="24"/>
        </w:rPr>
        <w:t xml:space="preserve">Mr. X being resident of Pakistan Rs. 50,000 will be added in Gross total income </w:t>
      </w:r>
    </w:p>
    <w:p w:rsidR="00E6069C" w:rsidRPr="00376B9B" w:rsidRDefault="00E6069C" w:rsidP="00E6069C">
      <w:pPr>
        <w:pStyle w:val="ListParagraph"/>
        <w:widowControl w:val="0"/>
        <w:numPr>
          <w:ilvl w:val="0"/>
          <w:numId w:val="15"/>
        </w:numPr>
        <w:overflowPunct w:val="0"/>
        <w:autoSpaceDE w:val="0"/>
        <w:autoSpaceDN w:val="0"/>
        <w:adjustRightInd w:val="0"/>
        <w:spacing w:line="247" w:lineRule="auto"/>
        <w:ind w:right="360"/>
        <w:rPr>
          <w:rFonts w:asciiTheme="majorHAnsi" w:hAnsiTheme="majorHAnsi"/>
          <w:color w:val="000000" w:themeColor="text1"/>
          <w:sz w:val="24"/>
          <w:szCs w:val="24"/>
        </w:rPr>
      </w:pPr>
      <w:r w:rsidRPr="00376B9B">
        <w:rPr>
          <w:rFonts w:asciiTheme="majorHAnsi" w:hAnsiTheme="majorHAnsi"/>
          <w:color w:val="000000" w:themeColor="text1"/>
          <w:sz w:val="24"/>
          <w:szCs w:val="24"/>
        </w:rPr>
        <w:t xml:space="preserve">Mr. X being resident of Pakistan Rs. 50,000 will be subtracted in Gross total income </w:t>
      </w:r>
    </w:p>
    <w:p w:rsidR="00E6069C" w:rsidRPr="00376B9B" w:rsidRDefault="00E6069C" w:rsidP="00E6069C">
      <w:pPr>
        <w:pStyle w:val="ListParagraph"/>
        <w:widowControl w:val="0"/>
        <w:numPr>
          <w:ilvl w:val="0"/>
          <w:numId w:val="15"/>
        </w:numPr>
        <w:overflowPunct w:val="0"/>
        <w:autoSpaceDE w:val="0"/>
        <w:autoSpaceDN w:val="0"/>
        <w:adjustRightInd w:val="0"/>
        <w:spacing w:line="247" w:lineRule="auto"/>
        <w:ind w:right="360"/>
        <w:rPr>
          <w:rFonts w:asciiTheme="majorHAnsi" w:hAnsiTheme="majorHAnsi"/>
          <w:color w:val="000000" w:themeColor="text1"/>
          <w:sz w:val="24"/>
          <w:szCs w:val="24"/>
        </w:rPr>
      </w:pPr>
      <w:r w:rsidRPr="00376B9B">
        <w:rPr>
          <w:rFonts w:asciiTheme="majorHAnsi" w:hAnsiTheme="majorHAnsi"/>
          <w:color w:val="000000" w:themeColor="text1"/>
          <w:sz w:val="24"/>
          <w:szCs w:val="24"/>
        </w:rPr>
        <w:t xml:space="preserve">Mr. X being resident of Pakistan Rs. 50,000 will be claimed as admissible deduction </w:t>
      </w:r>
    </w:p>
    <w:p w:rsidR="00E6069C" w:rsidRPr="00376B9B" w:rsidRDefault="00E6069C" w:rsidP="00E6069C">
      <w:pPr>
        <w:pStyle w:val="ListParagraph"/>
        <w:widowControl w:val="0"/>
        <w:numPr>
          <w:ilvl w:val="0"/>
          <w:numId w:val="15"/>
        </w:numPr>
        <w:overflowPunct w:val="0"/>
        <w:autoSpaceDE w:val="0"/>
        <w:autoSpaceDN w:val="0"/>
        <w:adjustRightInd w:val="0"/>
        <w:spacing w:line="247" w:lineRule="auto"/>
        <w:ind w:right="360"/>
        <w:rPr>
          <w:rFonts w:asciiTheme="majorHAnsi" w:hAnsiTheme="majorHAnsi"/>
          <w:color w:val="000000" w:themeColor="text1"/>
          <w:sz w:val="24"/>
          <w:szCs w:val="24"/>
        </w:rPr>
      </w:pPr>
      <w:r w:rsidRPr="00376B9B">
        <w:rPr>
          <w:rFonts w:asciiTheme="majorHAnsi" w:hAnsiTheme="majorHAnsi"/>
          <w:color w:val="000000" w:themeColor="text1"/>
          <w:sz w:val="24"/>
          <w:szCs w:val="24"/>
        </w:rPr>
        <w:t>Mr. X being resident of Pakistan Rs. 50,000 will be exempted</w:t>
      </w:r>
    </w:p>
    <w:p w:rsidR="00B139E6" w:rsidRDefault="00B139E6" w:rsidP="00E6069C">
      <w:pPr>
        <w:shd w:val="clear" w:color="auto" w:fill="FFFFFF"/>
        <w:spacing w:line="315" w:lineRule="atLeast"/>
        <w:rPr>
          <w:rFonts w:asciiTheme="majorHAnsi" w:hAnsiTheme="majorHAnsi" w:cs="Times New Roman"/>
          <w:b/>
          <w:color w:val="000000" w:themeColor="text1"/>
          <w:sz w:val="24"/>
          <w:szCs w:val="24"/>
        </w:rPr>
      </w:pPr>
    </w:p>
    <w:p w:rsidR="007C5659" w:rsidRDefault="007C5659" w:rsidP="002209CD">
      <w:pPr>
        <w:widowControl w:val="0"/>
        <w:overflowPunct w:val="0"/>
        <w:autoSpaceDE w:val="0"/>
        <w:autoSpaceDN w:val="0"/>
        <w:adjustRightInd w:val="0"/>
        <w:spacing w:line="271" w:lineRule="auto"/>
        <w:ind w:right="780" w:firstLine="60"/>
        <w:rPr>
          <w:rFonts w:asciiTheme="majorHAnsi" w:hAnsiTheme="majorHAnsi" w:cs="Times New Roman"/>
          <w:b/>
          <w:color w:val="000000" w:themeColor="text1"/>
          <w:sz w:val="24"/>
          <w:szCs w:val="24"/>
        </w:rPr>
      </w:pPr>
    </w:p>
    <w:p w:rsidR="002209CD" w:rsidRPr="000B5589" w:rsidRDefault="00E6069C" w:rsidP="002209CD">
      <w:pPr>
        <w:widowControl w:val="0"/>
        <w:overflowPunct w:val="0"/>
        <w:autoSpaceDE w:val="0"/>
        <w:autoSpaceDN w:val="0"/>
        <w:adjustRightInd w:val="0"/>
        <w:spacing w:line="271" w:lineRule="auto"/>
        <w:ind w:right="780" w:firstLine="60"/>
        <w:rPr>
          <w:rFonts w:asciiTheme="majorHAnsi" w:hAnsiTheme="majorHAnsi" w:cs="Times New Roman"/>
          <w:b/>
          <w:color w:val="000000" w:themeColor="text1"/>
          <w:sz w:val="24"/>
          <w:szCs w:val="24"/>
        </w:rPr>
      </w:pPr>
      <w:r w:rsidRPr="00376B9B">
        <w:rPr>
          <w:rFonts w:asciiTheme="majorHAnsi" w:hAnsiTheme="majorHAnsi" w:cs="Times New Roman"/>
          <w:b/>
          <w:color w:val="000000" w:themeColor="text1"/>
          <w:sz w:val="24"/>
          <w:szCs w:val="24"/>
        </w:rPr>
        <w:lastRenderedPageBreak/>
        <w:t>16.</w:t>
      </w:r>
      <w:r w:rsidRPr="00376B9B">
        <w:rPr>
          <w:rFonts w:asciiTheme="majorHAnsi" w:hAnsiTheme="majorHAnsi" w:cs="Times New Roman"/>
          <w:b/>
          <w:color w:val="000000" w:themeColor="text1"/>
          <w:sz w:val="24"/>
          <w:szCs w:val="24"/>
        </w:rPr>
        <w:tab/>
      </w:r>
      <w:r w:rsidR="002209CD" w:rsidRPr="00376B9B">
        <w:rPr>
          <w:rFonts w:asciiTheme="majorHAnsi" w:hAnsiTheme="majorHAnsi" w:cs="Times New Roman"/>
          <w:b/>
          <w:color w:val="000000" w:themeColor="text1"/>
          <w:sz w:val="24"/>
          <w:szCs w:val="24"/>
        </w:rPr>
        <w:t>____________ means a fixed place of business through which the business of an enterprise is wholly or partly carried on.</w:t>
      </w:r>
    </w:p>
    <w:p w:rsidR="002209CD" w:rsidRPr="00376B9B" w:rsidRDefault="002209CD" w:rsidP="002209CD">
      <w:pPr>
        <w:pStyle w:val="ListParagraph"/>
        <w:widowControl w:val="0"/>
        <w:numPr>
          <w:ilvl w:val="0"/>
          <w:numId w:val="35"/>
        </w:numPr>
        <w:overflowPunct w:val="0"/>
        <w:autoSpaceDE w:val="0"/>
        <w:autoSpaceDN w:val="0"/>
        <w:adjustRightInd w:val="0"/>
        <w:ind w:firstLine="840"/>
        <w:jc w:val="both"/>
        <w:rPr>
          <w:rFonts w:asciiTheme="majorHAnsi" w:hAnsiTheme="majorHAnsi"/>
          <w:color w:val="000000" w:themeColor="text1"/>
          <w:sz w:val="24"/>
          <w:szCs w:val="24"/>
        </w:rPr>
      </w:pPr>
      <w:r w:rsidRPr="00376B9B">
        <w:rPr>
          <w:rFonts w:asciiTheme="majorHAnsi" w:hAnsiTheme="majorHAnsi"/>
          <w:color w:val="000000" w:themeColor="text1"/>
          <w:sz w:val="24"/>
          <w:szCs w:val="24"/>
        </w:rPr>
        <w:t xml:space="preserve">Franchise </w:t>
      </w:r>
    </w:p>
    <w:p w:rsidR="002209CD" w:rsidRPr="00376B9B" w:rsidRDefault="002209CD" w:rsidP="002209CD">
      <w:pPr>
        <w:pStyle w:val="ListParagraph"/>
        <w:widowControl w:val="0"/>
        <w:numPr>
          <w:ilvl w:val="0"/>
          <w:numId w:val="35"/>
        </w:numPr>
        <w:overflowPunct w:val="0"/>
        <w:autoSpaceDE w:val="0"/>
        <w:autoSpaceDN w:val="0"/>
        <w:adjustRightInd w:val="0"/>
        <w:ind w:firstLine="840"/>
        <w:jc w:val="both"/>
        <w:rPr>
          <w:rFonts w:asciiTheme="majorHAnsi" w:hAnsiTheme="majorHAnsi"/>
          <w:b/>
          <w:bCs/>
          <w:color w:val="000000" w:themeColor="text1"/>
          <w:sz w:val="24"/>
          <w:szCs w:val="24"/>
        </w:rPr>
      </w:pPr>
      <w:r w:rsidRPr="00376B9B">
        <w:rPr>
          <w:rFonts w:asciiTheme="majorHAnsi" w:hAnsiTheme="majorHAnsi"/>
          <w:b/>
          <w:bCs/>
          <w:color w:val="000000" w:themeColor="text1"/>
          <w:sz w:val="24"/>
          <w:szCs w:val="24"/>
        </w:rPr>
        <w:t xml:space="preserve">Permanent establishment </w:t>
      </w:r>
    </w:p>
    <w:p w:rsidR="002209CD" w:rsidRPr="00376B9B" w:rsidRDefault="002209CD" w:rsidP="002209CD">
      <w:pPr>
        <w:pStyle w:val="ListParagraph"/>
        <w:widowControl w:val="0"/>
        <w:numPr>
          <w:ilvl w:val="0"/>
          <w:numId w:val="35"/>
        </w:numPr>
        <w:overflowPunct w:val="0"/>
        <w:autoSpaceDE w:val="0"/>
        <w:autoSpaceDN w:val="0"/>
        <w:adjustRightInd w:val="0"/>
        <w:ind w:firstLine="840"/>
        <w:jc w:val="both"/>
        <w:rPr>
          <w:rFonts w:asciiTheme="majorHAnsi" w:hAnsiTheme="majorHAnsi"/>
          <w:color w:val="000000" w:themeColor="text1"/>
          <w:sz w:val="24"/>
          <w:szCs w:val="24"/>
        </w:rPr>
      </w:pPr>
      <w:r w:rsidRPr="00376B9B">
        <w:rPr>
          <w:rFonts w:asciiTheme="majorHAnsi" w:hAnsiTheme="majorHAnsi"/>
          <w:color w:val="000000" w:themeColor="text1"/>
          <w:sz w:val="24"/>
          <w:szCs w:val="24"/>
        </w:rPr>
        <w:t xml:space="preserve">Small Business Units SBU </w:t>
      </w:r>
    </w:p>
    <w:p w:rsidR="00B244DF" w:rsidRPr="00901074" w:rsidRDefault="002209CD" w:rsidP="00901074">
      <w:pPr>
        <w:pStyle w:val="ListParagraph"/>
        <w:widowControl w:val="0"/>
        <w:numPr>
          <w:ilvl w:val="0"/>
          <w:numId w:val="35"/>
        </w:numPr>
        <w:overflowPunct w:val="0"/>
        <w:autoSpaceDE w:val="0"/>
        <w:autoSpaceDN w:val="0"/>
        <w:adjustRightInd w:val="0"/>
        <w:ind w:firstLine="840"/>
        <w:jc w:val="both"/>
        <w:rPr>
          <w:rFonts w:asciiTheme="majorHAnsi" w:hAnsiTheme="majorHAnsi"/>
          <w:color w:val="000000" w:themeColor="text1"/>
          <w:sz w:val="24"/>
          <w:szCs w:val="24"/>
        </w:rPr>
      </w:pPr>
      <w:r w:rsidRPr="00376B9B">
        <w:rPr>
          <w:rFonts w:asciiTheme="majorHAnsi" w:hAnsiTheme="majorHAnsi"/>
          <w:color w:val="000000" w:themeColor="text1"/>
          <w:sz w:val="24"/>
          <w:szCs w:val="24"/>
        </w:rPr>
        <w:t xml:space="preserve">Venture </w:t>
      </w:r>
    </w:p>
    <w:p w:rsidR="00E6069C" w:rsidRPr="00E17155" w:rsidRDefault="00E6069C" w:rsidP="00E17155">
      <w:pPr>
        <w:shd w:val="clear" w:color="auto" w:fill="FFFFFF"/>
        <w:spacing w:line="315" w:lineRule="atLeast"/>
        <w:rPr>
          <w:rFonts w:asciiTheme="majorHAnsi" w:hAnsiTheme="majorHAnsi" w:cs="Times New Roman"/>
          <w:color w:val="000000" w:themeColor="text1"/>
          <w:sz w:val="24"/>
          <w:szCs w:val="24"/>
        </w:rPr>
      </w:pPr>
      <w:r w:rsidRPr="00376B9B">
        <w:rPr>
          <w:rFonts w:asciiTheme="majorHAnsi" w:hAnsiTheme="majorHAnsi" w:cs="Times New Roman"/>
          <w:b/>
          <w:color w:val="000000" w:themeColor="text1"/>
          <w:sz w:val="24"/>
          <w:szCs w:val="24"/>
        </w:rPr>
        <w:t>17.</w:t>
      </w:r>
      <w:r w:rsidRPr="00376B9B">
        <w:rPr>
          <w:rFonts w:asciiTheme="majorHAnsi" w:hAnsiTheme="majorHAnsi" w:cs="Times New Roman"/>
          <w:b/>
          <w:color w:val="000000" w:themeColor="text1"/>
          <w:sz w:val="24"/>
          <w:szCs w:val="24"/>
        </w:rPr>
        <w:tab/>
        <w:t>Conveyance provided by employer for personal use of the employee is only taxed @ 5% of the cost to the employer for acquiring the vehicle or the fair market value of vehicle.</w:t>
      </w:r>
    </w:p>
    <w:p w:rsidR="00E6069C" w:rsidRPr="00376B9B" w:rsidRDefault="00E6069C" w:rsidP="00E6069C">
      <w:pPr>
        <w:pStyle w:val="ListParagraph"/>
        <w:numPr>
          <w:ilvl w:val="0"/>
          <w:numId w:val="17"/>
        </w:numPr>
        <w:shd w:val="clear" w:color="auto" w:fill="FFFFFF"/>
        <w:spacing w:line="285" w:lineRule="atLeast"/>
        <w:ind w:firstLine="840"/>
        <w:rPr>
          <w:rFonts w:asciiTheme="majorHAnsi" w:hAnsiTheme="majorHAnsi"/>
          <w:color w:val="000000" w:themeColor="text1"/>
          <w:sz w:val="24"/>
          <w:szCs w:val="24"/>
        </w:rPr>
      </w:pPr>
      <w:r w:rsidRPr="00376B9B">
        <w:rPr>
          <w:rFonts w:asciiTheme="majorHAnsi" w:hAnsiTheme="majorHAnsi"/>
          <w:b/>
          <w:bCs/>
          <w:color w:val="000000" w:themeColor="text1"/>
          <w:sz w:val="24"/>
          <w:szCs w:val="24"/>
        </w:rPr>
        <w:t>True</w:t>
      </w:r>
    </w:p>
    <w:p w:rsidR="00E6069C" w:rsidRPr="00901074" w:rsidRDefault="00E6069C" w:rsidP="00901074">
      <w:pPr>
        <w:pStyle w:val="ListParagraph"/>
        <w:numPr>
          <w:ilvl w:val="0"/>
          <w:numId w:val="17"/>
        </w:numPr>
        <w:ind w:firstLine="840"/>
        <w:rPr>
          <w:rFonts w:asciiTheme="majorHAnsi" w:hAnsiTheme="majorHAnsi"/>
          <w:b/>
          <w:color w:val="000000" w:themeColor="text1"/>
          <w:sz w:val="24"/>
          <w:szCs w:val="24"/>
        </w:rPr>
      </w:pPr>
      <w:r w:rsidRPr="00376B9B">
        <w:rPr>
          <w:rFonts w:asciiTheme="majorHAnsi" w:hAnsiTheme="majorHAnsi"/>
          <w:color w:val="000000" w:themeColor="text1"/>
          <w:sz w:val="24"/>
          <w:szCs w:val="24"/>
        </w:rPr>
        <w:t>False</w:t>
      </w:r>
    </w:p>
    <w:p w:rsidR="00E6069C" w:rsidRPr="00376B9B" w:rsidRDefault="00E6069C" w:rsidP="00E6069C">
      <w:pPr>
        <w:shd w:val="clear" w:color="auto" w:fill="FFFFFF"/>
        <w:spacing w:line="315" w:lineRule="atLeast"/>
        <w:rPr>
          <w:rFonts w:asciiTheme="majorHAnsi" w:hAnsiTheme="majorHAnsi" w:cs="Times New Roman"/>
          <w:color w:val="000000" w:themeColor="text1"/>
          <w:sz w:val="24"/>
          <w:szCs w:val="24"/>
        </w:rPr>
      </w:pPr>
      <w:r w:rsidRPr="00376B9B">
        <w:rPr>
          <w:rFonts w:asciiTheme="majorHAnsi" w:hAnsiTheme="majorHAnsi" w:cs="Times New Roman"/>
          <w:b/>
          <w:color w:val="000000" w:themeColor="text1"/>
          <w:sz w:val="24"/>
          <w:szCs w:val="24"/>
        </w:rPr>
        <w:t>18.</w:t>
      </w:r>
      <w:r w:rsidRPr="00376B9B">
        <w:rPr>
          <w:rFonts w:asciiTheme="majorHAnsi" w:hAnsiTheme="majorHAnsi" w:cs="Times New Roman"/>
          <w:b/>
          <w:color w:val="000000" w:themeColor="text1"/>
          <w:sz w:val="24"/>
          <w:szCs w:val="24"/>
        </w:rPr>
        <w:tab/>
      </w:r>
      <w:r w:rsidRPr="00376B9B">
        <w:rPr>
          <w:rFonts w:asciiTheme="majorHAnsi" w:hAnsiTheme="majorHAnsi" w:cs="Times New Roman"/>
          <w:b/>
          <w:color w:val="000000" w:themeColor="text1"/>
          <w:sz w:val="24"/>
          <w:szCs w:val="24"/>
          <w:bdr w:val="none" w:sz="0" w:space="0" w:color="auto" w:frame="1"/>
        </w:rPr>
        <w:t>Medical allowance received by an employee is:</w:t>
      </w:r>
    </w:p>
    <w:p w:rsidR="00E6069C" w:rsidRPr="00194C9E" w:rsidRDefault="00E6069C" w:rsidP="00E6069C">
      <w:pPr>
        <w:pStyle w:val="ListParagraph"/>
        <w:numPr>
          <w:ilvl w:val="0"/>
          <w:numId w:val="18"/>
        </w:numPr>
        <w:shd w:val="clear" w:color="auto" w:fill="FFFFFF"/>
        <w:spacing w:line="285" w:lineRule="atLeast"/>
        <w:ind w:firstLine="840"/>
        <w:rPr>
          <w:rFonts w:asciiTheme="majorHAnsi" w:hAnsiTheme="majorHAnsi"/>
          <w:bCs/>
          <w:sz w:val="24"/>
          <w:szCs w:val="24"/>
        </w:rPr>
      </w:pPr>
      <w:r w:rsidRPr="00194C9E">
        <w:rPr>
          <w:rFonts w:asciiTheme="majorHAnsi" w:hAnsiTheme="majorHAnsi"/>
          <w:bCs/>
          <w:sz w:val="24"/>
          <w:szCs w:val="24"/>
          <w:bdr w:val="none" w:sz="0" w:space="0" w:color="auto" w:frame="1"/>
        </w:rPr>
        <w:t>Wholly Exempt</w:t>
      </w:r>
    </w:p>
    <w:p w:rsidR="00E6069C" w:rsidRPr="00194C9E" w:rsidRDefault="00E6069C" w:rsidP="00E6069C">
      <w:pPr>
        <w:pStyle w:val="ListParagraph"/>
        <w:numPr>
          <w:ilvl w:val="0"/>
          <w:numId w:val="18"/>
        </w:numPr>
        <w:shd w:val="clear" w:color="auto" w:fill="FFFFFF"/>
        <w:spacing w:line="285" w:lineRule="atLeast"/>
        <w:ind w:firstLine="840"/>
        <w:rPr>
          <w:rFonts w:asciiTheme="majorHAnsi" w:hAnsiTheme="majorHAnsi"/>
          <w:b/>
          <w:sz w:val="24"/>
          <w:szCs w:val="24"/>
        </w:rPr>
      </w:pPr>
      <w:r w:rsidRPr="00194C9E">
        <w:rPr>
          <w:rFonts w:asciiTheme="majorHAnsi" w:hAnsiTheme="majorHAnsi"/>
          <w:b/>
          <w:sz w:val="24"/>
          <w:szCs w:val="24"/>
          <w:bdr w:val="none" w:sz="0" w:space="0" w:color="auto" w:frame="1"/>
        </w:rPr>
        <w:t>Exempt up to 10% of his basic salary</w:t>
      </w:r>
    </w:p>
    <w:p w:rsidR="00E6069C" w:rsidRPr="00194C9E" w:rsidRDefault="00E6069C" w:rsidP="00E6069C">
      <w:pPr>
        <w:pStyle w:val="ListParagraph"/>
        <w:numPr>
          <w:ilvl w:val="0"/>
          <w:numId w:val="18"/>
        </w:numPr>
        <w:shd w:val="clear" w:color="auto" w:fill="FFFFFF"/>
        <w:spacing w:line="285" w:lineRule="atLeast"/>
        <w:ind w:firstLine="840"/>
        <w:rPr>
          <w:rFonts w:asciiTheme="majorHAnsi" w:hAnsiTheme="majorHAnsi"/>
          <w:sz w:val="24"/>
          <w:szCs w:val="24"/>
        </w:rPr>
      </w:pPr>
      <w:r w:rsidRPr="00194C9E">
        <w:rPr>
          <w:rFonts w:asciiTheme="majorHAnsi" w:hAnsiTheme="majorHAnsi"/>
          <w:sz w:val="24"/>
          <w:szCs w:val="24"/>
          <w:bdr w:val="none" w:sz="0" w:space="0" w:color="auto" w:frame="1"/>
        </w:rPr>
        <w:t>Exempt up to 5% of his basic salary</w:t>
      </w:r>
    </w:p>
    <w:p w:rsidR="00E6069C" w:rsidRPr="00194C9E" w:rsidRDefault="00E6069C" w:rsidP="00E6069C">
      <w:pPr>
        <w:pStyle w:val="ListParagraph"/>
        <w:numPr>
          <w:ilvl w:val="0"/>
          <w:numId w:val="18"/>
        </w:numPr>
        <w:ind w:firstLine="840"/>
        <w:rPr>
          <w:rFonts w:asciiTheme="majorHAnsi" w:hAnsiTheme="majorHAnsi"/>
          <w:sz w:val="24"/>
          <w:szCs w:val="24"/>
        </w:rPr>
      </w:pPr>
      <w:r w:rsidRPr="00194C9E">
        <w:rPr>
          <w:rFonts w:asciiTheme="majorHAnsi" w:hAnsiTheme="majorHAnsi"/>
          <w:sz w:val="24"/>
          <w:szCs w:val="24"/>
          <w:bdr w:val="none" w:sz="0" w:space="0" w:color="auto" w:frame="1"/>
        </w:rPr>
        <w:t>Taxable up to 10% of his basic salary</w:t>
      </w:r>
    </w:p>
    <w:p w:rsidR="00345C27" w:rsidRPr="00533D32" w:rsidRDefault="00E6069C" w:rsidP="00345C27">
      <w:pPr>
        <w:widowControl w:val="0"/>
        <w:overflowPunct w:val="0"/>
        <w:autoSpaceDE w:val="0"/>
        <w:autoSpaceDN w:val="0"/>
        <w:adjustRightInd w:val="0"/>
        <w:spacing w:line="252" w:lineRule="auto"/>
        <w:ind w:right="160"/>
        <w:rPr>
          <w:rFonts w:asciiTheme="majorHAnsi" w:hAnsiTheme="majorHAnsi" w:cs="Times New Roman"/>
          <w:b/>
          <w:color w:val="000000" w:themeColor="text1"/>
          <w:sz w:val="24"/>
          <w:szCs w:val="24"/>
        </w:rPr>
      </w:pPr>
      <w:r w:rsidRPr="00345C27">
        <w:rPr>
          <w:rFonts w:asciiTheme="majorHAnsi" w:hAnsiTheme="majorHAnsi" w:cs="Times New Roman"/>
          <w:b/>
          <w:sz w:val="24"/>
          <w:szCs w:val="24"/>
        </w:rPr>
        <w:t>19.</w:t>
      </w:r>
      <w:r w:rsidRPr="00345C27">
        <w:rPr>
          <w:rFonts w:asciiTheme="majorHAnsi" w:hAnsiTheme="majorHAnsi" w:cs="Times New Roman"/>
          <w:b/>
          <w:sz w:val="24"/>
          <w:szCs w:val="24"/>
        </w:rPr>
        <w:tab/>
      </w:r>
      <w:r w:rsidR="00345C27" w:rsidRPr="00345C27">
        <w:rPr>
          <w:rFonts w:asciiTheme="majorHAnsi" w:hAnsiTheme="majorHAnsi" w:cs="Times New Roman"/>
          <w:b/>
          <w:sz w:val="24"/>
          <w:szCs w:val="24"/>
        </w:rPr>
        <w:t xml:space="preserve">Amount </w:t>
      </w:r>
      <w:r w:rsidR="00345C27" w:rsidRPr="00376B9B">
        <w:rPr>
          <w:rFonts w:asciiTheme="majorHAnsi" w:hAnsiTheme="majorHAnsi" w:cs="Times New Roman"/>
          <w:b/>
          <w:color w:val="000000" w:themeColor="text1"/>
          <w:sz w:val="24"/>
          <w:szCs w:val="24"/>
        </w:rPr>
        <w:t>received after discontinuance of business, under section 31 of the Income Tax Ordinance 2001, is charged to tax under which of the following head of Income?</w:t>
      </w:r>
    </w:p>
    <w:p w:rsidR="00345C27" w:rsidRPr="00376B9B" w:rsidRDefault="00345C27" w:rsidP="00345C27">
      <w:pPr>
        <w:pStyle w:val="ListParagraph"/>
        <w:widowControl w:val="0"/>
        <w:numPr>
          <w:ilvl w:val="0"/>
          <w:numId w:val="33"/>
        </w:numPr>
        <w:autoSpaceDE w:val="0"/>
        <w:autoSpaceDN w:val="0"/>
        <w:adjustRightInd w:val="0"/>
        <w:ind w:firstLine="840"/>
        <w:rPr>
          <w:rFonts w:asciiTheme="majorHAnsi" w:hAnsiTheme="majorHAnsi"/>
          <w:color w:val="000000" w:themeColor="text1"/>
          <w:sz w:val="24"/>
          <w:szCs w:val="24"/>
        </w:rPr>
      </w:pPr>
      <w:r w:rsidRPr="00376B9B">
        <w:rPr>
          <w:rFonts w:asciiTheme="majorHAnsi" w:hAnsiTheme="majorHAnsi"/>
          <w:b/>
          <w:bCs/>
          <w:color w:val="000000" w:themeColor="text1"/>
          <w:sz w:val="24"/>
          <w:szCs w:val="24"/>
        </w:rPr>
        <w:t>Income from Business</w:t>
      </w:r>
    </w:p>
    <w:p w:rsidR="00345C27" w:rsidRPr="00376B9B" w:rsidRDefault="00345C27" w:rsidP="00345C27">
      <w:pPr>
        <w:pStyle w:val="ListParagraph"/>
        <w:widowControl w:val="0"/>
        <w:numPr>
          <w:ilvl w:val="0"/>
          <w:numId w:val="33"/>
        </w:numPr>
        <w:autoSpaceDE w:val="0"/>
        <w:autoSpaceDN w:val="0"/>
        <w:adjustRightInd w:val="0"/>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Income from Property</w:t>
      </w:r>
    </w:p>
    <w:p w:rsidR="00345C27" w:rsidRPr="00376B9B" w:rsidRDefault="00345C27" w:rsidP="00345C27">
      <w:pPr>
        <w:pStyle w:val="ListParagraph"/>
        <w:widowControl w:val="0"/>
        <w:numPr>
          <w:ilvl w:val="0"/>
          <w:numId w:val="33"/>
        </w:numPr>
        <w:autoSpaceDE w:val="0"/>
        <w:autoSpaceDN w:val="0"/>
        <w:adjustRightInd w:val="0"/>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Income from Capital Gain</w:t>
      </w:r>
    </w:p>
    <w:p w:rsidR="00E6069C" w:rsidRPr="00901074" w:rsidRDefault="00345C27" w:rsidP="00901074">
      <w:pPr>
        <w:pStyle w:val="ListParagraph"/>
        <w:widowControl w:val="0"/>
        <w:numPr>
          <w:ilvl w:val="0"/>
          <w:numId w:val="33"/>
        </w:numPr>
        <w:autoSpaceDE w:val="0"/>
        <w:autoSpaceDN w:val="0"/>
        <w:adjustRightInd w:val="0"/>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Income from Other sources</w:t>
      </w:r>
    </w:p>
    <w:p w:rsidR="00EC4966" w:rsidRPr="00EC4966" w:rsidRDefault="00E6069C" w:rsidP="00EC4966">
      <w:pPr>
        <w:rPr>
          <w:rFonts w:ascii="Cambria" w:hAnsi="Cambria"/>
          <w:b/>
          <w:bCs/>
        </w:rPr>
      </w:pPr>
      <w:r w:rsidRPr="00376B9B">
        <w:rPr>
          <w:rFonts w:asciiTheme="majorHAnsi" w:hAnsiTheme="majorHAnsi" w:cs="Times New Roman"/>
          <w:b/>
          <w:color w:val="000000" w:themeColor="text1"/>
          <w:sz w:val="24"/>
          <w:szCs w:val="24"/>
        </w:rPr>
        <w:t>20.</w:t>
      </w:r>
      <w:r w:rsidRPr="00376B9B">
        <w:rPr>
          <w:rFonts w:asciiTheme="majorHAnsi" w:hAnsiTheme="majorHAnsi" w:cs="Times New Roman"/>
          <w:b/>
          <w:color w:val="000000" w:themeColor="text1"/>
          <w:sz w:val="24"/>
          <w:szCs w:val="24"/>
        </w:rPr>
        <w:tab/>
      </w:r>
      <w:r w:rsidR="00EC4966" w:rsidRPr="00EC4966">
        <w:rPr>
          <w:rFonts w:ascii="Cambria" w:hAnsi="Cambria"/>
          <w:b/>
          <w:bCs/>
        </w:rPr>
        <w:t>Miss Gulshan received the following incomes for the year ended 30</w:t>
      </w:r>
      <w:r w:rsidR="00EC4966" w:rsidRPr="00EC4966">
        <w:rPr>
          <w:rFonts w:ascii="Cambria" w:hAnsi="Cambria"/>
          <w:b/>
          <w:bCs/>
          <w:vertAlign w:val="superscript"/>
        </w:rPr>
        <w:t>th</w:t>
      </w:r>
      <w:r w:rsidR="00EC4966" w:rsidRPr="00EC4966">
        <w:rPr>
          <w:rFonts w:ascii="Cambria" w:hAnsi="Cambria"/>
          <w:b/>
          <w:bCs/>
        </w:rPr>
        <w:t xml:space="preserve"> June 2014. </w:t>
      </w:r>
    </w:p>
    <w:p w:rsidR="00EC4966" w:rsidRPr="00EC4966" w:rsidRDefault="00EC4966" w:rsidP="00EC4966">
      <w:pPr>
        <w:rPr>
          <w:rFonts w:ascii="Cambria" w:hAnsi="Cambria"/>
          <w:b/>
          <w:bCs/>
        </w:rPr>
      </w:pPr>
      <w:r w:rsidRPr="00EC4966">
        <w:rPr>
          <w:rFonts w:ascii="Cambria" w:hAnsi="Cambria"/>
          <w:b/>
          <w:bCs/>
        </w:rPr>
        <w:t>Calculate her tax payable.</w:t>
      </w:r>
    </w:p>
    <w:p w:rsidR="00EC4966" w:rsidRDefault="00EC4966" w:rsidP="00EC4966">
      <w:pPr>
        <w:rPr>
          <w:rFonts w:ascii="Cambria" w:hAnsi="Cambria"/>
        </w:rPr>
      </w:pPr>
      <w:r>
        <w:rPr>
          <w:rFonts w:ascii="Cambria" w:hAnsi="Cambria"/>
        </w:rPr>
        <w:t>Basic salary</w:t>
      </w:r>
      <w:r>
        <w:rPr>
          <w:rFonts w:ascii="Cambria" w:hAnsi="Cambria"/>
        </w:rPr>
        <w:tab/>
      </w:r>
      <w:r>
        <w:rPr>
          <w:rFonts w:ascii="Cambria" w:hAnsi="Cambria"/>
        </w:rPr>
        <w:tab/>
      </w:r>
      <w:r>
        <w:rPr>
          <w:rFonts w:ascii="Cambria" w:hAnsi="Cambria"/>
        </w:rPr>
        <w:tab/>
      </w:r>
      <w:r>
        <w:rPr>
          <w:rFonts w:ascii="Cambria" w:hAnsi="Cambria"/>
        </w:rPr>
        <w:tab/>
      </w:r>
      <w:r>
        <w:rPr>
          <w:rFonts w:ascii="Cambria" w:hAnsi="Cambria"/>
        </w:rPr>
        <w:tab/>
        <w:t>Rs.</w:t>
      </w:r>
      <w:r>
        <w:rPr>
          <w:rFonts w:ascii="Cambria" w:hAnsi="Cambria"/>
        </w:rPr>
        <w:tab/>
      </w:r>
      <w:r w:rsidR="00625292">
        <w:rPr>
          <w:rFonts w:ascii="Cambria" w:hAnsi="Cambria"/>
        </w:rPr>
        <w:t>4,00,</w:t>
      </w:r>
      <w:r>
        <w:rPr>
          <w:rFonts w:ascii="Cambria" w:hAnsi="Cambria"/>
        </w:rPr>
        <w:t>000</w:t>
      </w:r>
    </w:p>
    <w:p w:rsidR="00EC4966" w:rsidRPr="006110E4" w:rsidRDefault="00901074" w:rsidP="00EC4966">
      <w:pPr>
        <w:rPr>
          <w:rFonts w:ascii="Cambria" w:hAnsi="Cambria"/>
        </w:rPr>
      </w:pPr>
      <w:r>
        <w:rPr>
          <w:rFonts w:ascii="Cambria" w:hAnsi="Cambria"/>
        </w:rPr>
        <w:t>Utilit</w:t>
      </w:r>
      <w:r w:rsidR="00EC4966">
        <w:rPr>
          <w:rFonts w:ascii="Cambria" w:hAnsi="Cambria"/>
        </w:rPr>
        <w:t>ies allowance</w:t>
      </w:r>
      <w:r w:rsidR="00EC4966">
        <w:rPr>
          <w:rFonts w:ascii="Cambria" w:hAnsi="Cambria"/>
        </w:rPr>
        <w:tab/>
      </w:r>
      <w:r w:rsidR="00EC4966">
        <w:rPr>
          <w:rFonts w:ascii="Cambria" w:hAnsi="Cambria"/>
        </w:rPr>
        <w:tab/>
      </w:r>
      <w:r w:rsidR="00EC4966">
        <w:rPr>
          <w:rFonts w:ascii="Cambria" w:hAnsi="Cambria"/>
        </w:rPr>
        <w:tab/>
      </w:r>
      <w:r w:rsidR="00EC4966">
        <w:rPr>
          <w:rFonts w:ascii="Cambria" w:hAnsi="Cambria"/>
        </w:rPr>
        <w:tab/>
      </w:r>
      <w:r w:rsidR="00EC4966">
        <w:rPr>
          <w:rFonts w:ascii="Cambria" w:hAnsi="Cambria"/>
        </w:rPr>
        <w:tab/>
        <w:t>40, 000</w:t>
      </w:r>
    </w:p>
    <w:p w:rsidR="00EC4966" w:rsidRDefault="00EC4966" w:rsidP="00EC4966">
      <w:pPr>
        <w:rPr>
          <w:rFonts w:ascii="Cambria" w:hAnsi="Cambria"/>
        </w:rPr>
      </w:pPr>
      <w:r w:rsidRPr="00227CAA">
        <w:rPr>
          <w:rFonts w:ascii="Cambria" w:hAnsi="Cambria"/>
        </w:rPr>
        <w:t>Profit on bank deposits</w:t>
      </w:r>
      <w:r>
        <w:rPr>
          <w:rFonts w:ascii="Cambria" w:hAnsi="Cambria"/>
        </w:rPr>
        <w:tab/>
      </w:r>
      <w:r>
        <w:rPr>
          <w:rFonts w:ascii="Cambria" w:hAnsi="Cambria"/>
        </w:rPr>
        <w:tab/>
      </w:r>
      <w:r>
        <w:rPr>
          <w:rFonts w:ascii="Cambria" w:hAnsi="Cambria"/>
        </w:rPr>
        <w:tab/>
      </w:r>
      <w:r>
        <w:rPr>
          <w:rFonts w:ascii="Cambria" w:hAnsi="Cambria"/>
        </w:rPr>
        <w:tab/>
        <w:t>30, 000</w:t>
      </w:r>
    </w:p>
    <w:p w:rsidR="00EC4966" w:rsidRDefault="00EC4966" w:rsidP="00EC4966">
      <w:pPr>
        <w:rPr>
          <w:rFonts w:ascii="Cambria" w:hAnsi="Cambria"/>
        </w:rPr>
      </w:pPr>
      <w:r>
        <w:rPr>
          <w:rFonts w:ascii="Cambria" w:hAnsi="Cambria"/>
        </w:rPr>
        <w:t>Zakat paid</w:t>
      </w:r>
      <w:r>
        <w:rPr>
          <w:rFonts w:ascii="Cambria" w:hAnsi="Cambria"/>
        </w:rPr>
        <w:tab/>
      </w:r>
      <w:r>
        <w:rPr>
          <w:rFonts w:ascii="Cambria" w:hAnsi="Cambria"/>
        </w:rPr>
        <w:tab/>
      </w:r>
      <w:r>
        <w:rPr>
          <w:rFonts w:ascii="Cambria" w:hAnsi="Cambria"/>
        </w:rPr>
        <w:tab/>
      </w:r>
      <w:r>
        <w:rPr>
          <w:rFonts w:ascii="Cambria" w:hAnsi="Cambria"/>
        </w:rPr>
        <w:tab/>
      </w:r>
      <w:r>
        <w:rPr>
          <w:rFonts w:ascii="Cambria" w:hAnsi="Cambria"/>
        </w:rPr>
        <w:tab/>
      </w:r>
      <w:r>
        <w:rPr>
          <w:rFonts w:ascii="Cambria" w:hAnsi="Cambria"/>
        </w:rPr>
        <w:tab/>
        <w:t>2, 000</w:t>
      </w:r>
    </w:p>
    <w:p w:rsidR="001916EA" w:rsidRDefault="001916EA" w:rsidP="00EC4966">
      <w:pPr>
        <w:rPr>
          <w:rFonts w:ascii="Cambria" w:hAnsi="Cambria"/>
        </w:rPr>
      </w:pPr>
    </w:p>
    <w:p w:rsidR="00625292" w:rsidRPr="00625292" w:rsidRDefault="00625292" w:rsidP="001916EA">
      <w:pPr>
        <w:pStyle w:val="ListParagraph"/>
        <w:numPr>
          <w:ilvl w:val="0"/>
          <w:numId w:val="42"/>
        </w:numPr>
        <w:ind w:left="2127" w:hanging="567"/>
        <w:rPr>
          <w:rFonts w:ascii="Cambria" w:hAnsi="Cambria"/>
        </w:rPr>
      </w:pPr>
      <w:r w:rsidRPr="00625292">
        <w:rPr>
          <w:rFonts w:ascii="Cambria" w:hAnsi="Cambria"/>
        </w:rPr>
        <w:t>22,000</w:t>
      </w:r>
    </w:p>
    <w:p w:rsidR="00EC4966" w:rsidRPr="00625292" w:rsidRDefault="00EC4966" w:rsidP="001916EA">
      <w:pPr>
        <w:pStyle w:val="ListParagraph"/>
        <w:numPr>
          <w:ilvl w:val="0"/>
          <w:numId w:val="42"/>
        </w:numPr>
        <w:ind w:left="2127" w:hanging="567"/>
        <w:rPr>
          <w:rFonts w:ascii="Cambria" w:hAnsi="Cambria"/>
          <w:b/>
          <w:bCs/>
        </w:rPr>
      </w:pPr>
      <w:r w:rsidRPr="00625292">
        <w:rPr>
          <w:rFonts w:ascii="Cambria" w:hAnsi="Cambria"/>
          <w:b/>
          <w:bCs/>
        </w:rPr>
        <w:t>1900</w:t>
      </w:r>
    </w:p>
    <w:p w:rsidR="00625292" w:rsidRPr="00625292" w:rsidRDefault="00625292" w:rsidP="001916EA">
      <w:pPr>
        <w:pStyle w:val="ListParagraph"/>
        <w:numPr>
          <w:ilvl w:val="0"/>
          <w:numId w:val="42"/>
        </w:numPr>
        <w:ind w:left="2127" w:hanging="567"/>
        <w:rPr>
          <w:rFonts w:ascii="Cambria" w:hAnsi="Cambria"/>
        </w:rPr>
      </w:pPr>
      <w:r w:rsidRPr="00625292">
        <w:rPr>
          <w:rFonts w:ascii="Cambria" w:hAnsi="Cambria"/>
        </w:rPr>
        <w:t>3500</w:t>
      </w:r>
    </w:p>
    <w:p w:rsidR="000146C7" w:rsidRPr="001916EA" w:rsidRDefault="00625292" w:rsidP="001916EA">
      <w:pPr>
        <w:pStyle w:val="ListParagraph"/>
        <w:numPr>
          <w:ilvl w:val="0"/>
          <w:numId w:val="42"/>
        </w:numPr>
        <w:ind w:left="2127" w:hanging="567"/>
        <w:rPr>
          <w:rFonts w:ascii="Cambria" w:hAnsi="Cambria"/>
        </w:rPr>
      </w:pPr>
      <w:r w:rsidRPr="00625292">
        <w:rPr>
          <w:rFonts w:ascii="Cambria" w:hAnsi="Cambria"/>
        </w:rPr>
        <w:t>23,500</w:t>
      </w:r>
    </w:p>
    <w:p w:rsidR="00E6069C" w:rsidRPr="00376B9B" w:rsidRDefault="00E6069C" w:rsidP="00E17155">
      <w:pPr>
        <w:shd w:val="clear" w:color="auto" w:fill="FFFFFF"/>
        <w:spacing w:line="270" w:lineRule="atLeast"/>
        <w:rPr>
          <w:rFonts w:asciiTheme="majorHAnsi" w:hAnsiTheme="majorHAnsi" w:cs="Times New Roman"/>
          <w:b/>
          <w:color w:val="000000" w:themeColor="text1"/>
          <w:sz w:val="24"/>
          <w:szCs w:val="24"/>
        </w:rPr>
      </w:pPr>
      <w:r w:rsidRPr="00376B9B">
        <w:rPr>
          <w:rFonts w:asciiTheme="majorHAnsi" w:hAnsiTheme="majorHAnsi" w:cs="Times New Roman"/>
          <w:b/>
          <w:color w:val="000000" w:themeColor="text1"/>
          <w:sz w:val="24"/>
          <w:szCs w:val="24"/>
        </w:rPr>
        <w:lastRenderedPageBreak/>
        <w:t>21.</w:t>
      </w:r>
      <w:r w:rsidRPr="00376B9B">
        <w:rPr>
          <w:rFonts w:asciiTheme="majorHAnsi" w:hAnsiTheme="majorHAnsi" w:cs="Times New Roman"/>
          <w:b/>
          <w:color w:val="000000" w:themeColor="text1"/>
          <w:sz w:val="24"/>
          <w:szCs w:val="24"/>
        </w:rPr>
        <w:tab/>
        <w:t>In an association of person, 25% tax rate is applied where the taxable income exceeds:   </w:t>
      </w:r>
    </w:p>
    <w:p w:rsidR="00E6069C" w:rsidRPr="00376B9B" w:rsidRDefault="00E6069C" w:rsidP="00E6069C">
      <w:pPr>
        <w:pStyle w:val="ListParagraph"/>
        <w:numPr>
          <w:ilvl w:val="0"/>
          <w:numId w:val="21"/>
        </w:numPr>
        <w:shd w:val="clear" w:color="auto" w:fill="FFFFFF"/>
        <w:spacing w:line="270" w:lineRule="atLeast"/>
        <w:ind w:firstLine="840"/>
        <w:rPr>
          <w:rFonts w:asciiTheme="majorHAnsi" w:hAnsiTheme="majorHAnsi"/>
          <w:color w:val="000000" w:themeColor="text1"/>
          <w:sz w:val="24"/>
          <w:szCs w:val="24"/>
        </w:rPr>
      </w:pPr>
      <w:r w:rsidRPr="00376B9B">
        <w:rPr>
          <w:rFonts w:asciiTheme="majorHAnsi" w:hAnsiTheme="majorHAnsi"/>
          <w:bCs/>
          <w:color w:val="000000" w:themeColor="text1"/>
          <w:sz w:val="24"/>
          <w:szCs w:val="24"/>
        </w:rPr>
        <w:t>Rs 2,000,000</w:t>
      </w:r>
    </w:p>
    <w:p w:rsidR="00E6069C" w:rsidRPr="00376B9B" w:rsidRDefault="00E6069C" w:rsidP="00E6069C">
      <w:pPr>
        <w:pStyle w:val="ListParagraph"/>
        <w:numPr>
          <w:ilvl w:val="0"/>
          <w:numId w:val="21"/>
        </w:numPr>
        <w:shd w:val="clear" w:color="auto" w:fill="FFFFFF"/>
        <w:spacing w:line="270" w:lineRule="atLeast"/>
        <w:ind w:firstLine="840"/>
        <w:rPr>
          <w:rFonts w:asciiTheme="majorHAnsi" w:hAnsiTheme="majorHAnsi"/>
          <w:b/>
          <w:color w:val="000000" w:themeColor="text1"/>
          <w:sz w:val="24"/>
          <w:szCs w:val="24"/>
        </w:rPr>
      </w:pPr>
      <w:r w:rsidRPr="00376B9B">
        <w:rPr>
          <w:rFonts w:asciiTheme="majorHAnsi" w:hAnsiTheme="majorHAnsi"/>
          <w:b/>
          <w:color w:val="000000" w:themeColor="text1"/>
          <w:sz w:val="24"/>
          <w:szCs w:val="24"/>
        </w:rPr>
        <w:t>Rs 2,500,000 </w:t>
      </w:r>
    </w:p>
    <w:p w:rsidR="00E6069C" w:rsidRPr="00376B9B" w:rsidRDefault="00E6069C" w:rsidP="00E6069C">
      <w:pPr>
        <w:pStyle w:val="ListParagraph"/>
        <w:numPr>
          <w:ilvl w:val="0"/>
          <w:numId w:val="21"/>
        </w:numPr>
        <w:shd w:val="clear" w:color="auto" w:fill="FFFFFF"/>
        <w:spacing w:line="270" w:lineRule="atLeast"/>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Rs 1,500,000 </w:t>
      </w:r>
    </w:p>
    <w:p w:rsidR="00E6069C" w:rsidRPr="00376B9B" w:rsidRDefault="00E6069C" w:rsidP="00E6069C">
      <w:pPr>
        <w:pStyle w:val="ListParagraph"/>
        <w:numPr>
          <w:ilvl w:val="0"/>
          <w:numId w:val="21"/>
        </w:numPr>
        <w:shd w:val="clear" w:color="auto" w:fill="FFFFFF"/>
        <w:spacing w:line="270" w:lineRule="atLeast"/>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Rs 1,700,000 </w:t>
      </w:r>
    </w:p>
    <w:p w:rsidR="00E6069C" w:rsidRPr="00376B9B" w:rsidRDefault="00E6069C" w:rsidP="00E6069C">
      <w:pPr>
        <w:rPr>
          <w:rFonts w:asciiTheme="majorHAnsi" w:hAnsiTheme="majorHAnsi" w:cs="Times New Roman"/>
          <w:b/>
          <w:color w:val="000000" w:themeColor="text1"/>
          <w:sz w:val="24"/>
          <w:szCs w:val="24"/>
        </w:rPr>
      </w:pPr>
      <w:r w:rsidRPr="00376B9B">
        <w:rPr>
          <w:rFonts w:asciiTheme="majorHAnsi" w:hAnsiTheme="majorHAnsi" w:cs="Times New Roman"/>
          <w:b/>
          <w:color w:val="000000" w:themeColor="text1"/>
          <w:sz w:val="24"/>
          <w:szCs w:val="24"/>
        </w:rPr>
        <w:t>22.</w:t>
      </w:r>
      <w:r w:rsidRPr="00376B9B">
        <w:rPr>
          <w:rFonts w:asciiTheme="majorHAnsi" w:hAnsiTheme="majorHAnsi" w:cs="Times New Roman"/>
          <w:b/>
          <w:color w:val="000000" w:themeColor="text1"/>
          <w:sz w:val="24"/>
          <w:szCs w:val="24"/>
        </w:rPr>
        <w:tab/>
        <w:t xml:space="preserve">Any dividend is Pakistan source income if it is </w:t>
      </w:r>
      <w:r w:rsidR="00E17155">
        <w:rPr>
          <w:rFonts w:asciiTheme="majorHAnsi" w:hAnsiTheme="majorHAnsi" w:cs="Times New Roman"/>
          <w:b/>
          <w:color w:val="000000" w:themeColor="text1"/>
          <w:sz w:val="24"/>
          <w:szCs w:val="24"/>
        </w:rPr>
        <w:t>paid by which of the following?</w:t>
      </w:r>
    </w:p>
    <w:p w:rsidR="00E6069C" w:rsidRPr="00376B9B" w:rsidRDefault="00E6069C" w:rsidP="00E6069C">
      <w:pPr>
        <w:pStyle w:val="ListParagraph"/>
        <w:numPr>
          <w:ilvl w:val="0"/>
          <w:numId w:val="22"/>
        </w:numPr>
        <w:spacing w:after="120"/>
        <w:ind w:firstLine="840"/>
        <w:rPr>
          <w:rFonts w:asciiTheme="majorHAnsi" w:hAnsiTheme="majorHAnsi"/>
          <w:b/>
          <w:color w:val="000000" w:themeColor="text1"/>
          <w:sz w:val="24"/>
          <w:szCs w:val="24"/>
        </w:rPr>
      </w:pPr>
      <w:r w:rsidRPr="00376B9B">
        <w:rPr>
          <w:rFonts w:asciiTheme="majorHAnsi" w:hAnsiTheme="majorHAnsi"/>
          <w:b/>
          <w:color w:val="000000" w:themeColor="text1"/>
          <w:sz w:val="24"/>
          <w:szCs w:val="24"/>
        </w:rPr>
        <w:t>By resident Company</w:t>
      </w:r>
    </w:p>
    <w:p w:rsidR="00E6069C" w:rsidRPr="00376B9B" w:rsidRDefault="00E6069C" w:rsidP="00E6069C">
      <w:pPr>
        <w:pStyle w:val="ListParagraph"/>
        <w:numPr>
          <w:ilvl w:val="0"/>
          <w:numId w:val="22"/>
        </w:numPr>
        <w:spacing w:after="120"/>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By non resident Company</w:t>
      </w:r>
    </w:p>
    <w:p w:rsidR="00E6069C" w:rsidRPr="00376B9B" w:rsidRDefault="00E6069C" w:rsidP="00E6069C">
      <w:pPr>
        <w:pStyle w:val="ListParagraph"/>
        <w:numPr>
          <w:ilvl w:val="0"/>
          <w:numId w:val="22"/>
        </w:numPr>
        <w:spacing w:after="120"/>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By resident Individua</w:t>
      </w:r>
    </w:p>
    <w:p w:rsidR="00E17155" w:rsidRPr="00FA0216" w:rsidRDefault="00E6069C" w:rsidP="00FA0216">
      <w:pPr>
        <w:pStyle w:val="ListParagraph"/>
        <w:numPr>
          <w:ilvl w:val="0"/>
          <w:numId w:val="22"/>
        </w:numPr>
        <w:spacing w:after="120"/>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By resident AOP</w:t>
      </w:r>
    </w:p>
    <w:p w:rsidR="00E17155" w:rsidRPr="00376B9B" w:rsidRDefault="00E17155" w:rsidP="00E6069C">
      <w:pPr>
        <w:rPr>
          <w:rFonts w:asciiTheme="majorHAnsi" w:hAnsiTheme="majorHAnsi" w:cs="Times New Roman"/>
          <w:b/>
          <w:color w:val="000000" w:themeColor="text1"/>
          <w:sz w:val="24"/>
          <w:szCs w:val="24"/>
        </w:rPr>
      </w:pPr>
    </w:p>
    <w:p w:rsidR="00E6069C" w:rsidRPr="00376B9B" w:rsidRDefault="00E6069C" w:rsidP="00E6069C">
      <w:pPr>
        <w:rPr>
          <w:rFonts w:asciiTheme="majorHAnsi" w:hAnsiTheme="majorHAnsi" w:cs="Times New Roman"/>
          <w:color w:val="000000" w:themeColor="text1"/>
          <w:sz w:val="24"/>
          <w:szCs w:val="24"/>
        </w:rPr>
      </w:pPr>
      <w:r w:rsidRPr="00376B9B">
        <w:rPr>
          <w:rFonts w:asciiTheme="majorHAnsi" w:hAnsiTheme="majorHAnsi" w:cs="Times New Roman"/>
          <w:b/>
          <w:color w:val="000000" w:themeColor="text1"/>
          <w:sz w:val="24"/>
          <w:szCs w:val="24"/>
        </w:rPr>
        <w:t>23.</w:t>
      </w:r>
      <w:r w:rsidRPr="00376B9B">
        <w:rPr>
          <w:rFonts w:asciiTheme="majorHAnsi" w:hAnsiTheme="majorHAnsi" w:cs="Times New Roman"/>
          <w:b/>
          <w:color w:val="000000" w:themeColor="text1"/>
          <w:sz w:val="24"/>
          <w:szCs w:val="24"/>
        </w:rPr>
        <w:tab/>
        <w:t>Mr. A employed in Pakistan received dividend amounting Rs. 10,000 in UK from Pakistani resident company. What is the tax treatment for calculating his gross total income?</w:t>
      </w:r>
    </w:p>
    <w:p w:rsidR="00E6069C" w:rsidRPr="00376B9B" w:rsidRDefault="00E6069C" w:rsidP="00E6069C">
      <w:pPr>
        <w:pStyle w:val="ListParagraph"/>
        <w:numPr>
          <w:ilvl w:val="0"/>
          <w:numId w:val="23"/>
        </w:numPr>
        <w:ind w:firstLine="840"/>
        <w:rPr>
          <w:rFonts w:asciiTheme="majorHAnsi" w:hAnsiTheme="majorHAnsi"/>
          <w:b/>
          <w:color w:val="000000" w:themeColor="text1"/>
          <w:sz w:val="24"/>
          <w:szCs w:val="24"/>
        </w:rPr>
      </w:pPr>
      <w:r w:rsidRPr="00376B9B">
        <w:rPr>
          <w:rFonts w:asciiTheme="majorHAnsi" w:hAnsiTheme="majorHAnsi"/>
          <w:b/>
          <w:color w:val="000000" w:themeColor="text1"/>
          <w:sz w:val="24"/>
          <w:szCs w:val="24"/>
        </w:rPr>
        <w:t>Added in total income</w:t>
      </w:r>
    </w:p>
    <w:p w:rsidR="00E6069C" w:rsidRPr="00376B9B" w:rsidRDefault="00E6069C" w:rsidP="00E6069C">
      <w:pPr>
        <w:pStyle w:val="ListParagraph"/>
        <w:numPr>
          <w:ilvl w:val="0"/>
          <w:numId w:val="23"/>
        </w:numPr>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Subtracted from the total income</w:t>
      </w:r>
    </w:p>
    <w:p w:rsidR="00E6069C" w:rsidRPr="00376B9B" w:rsidRDefault="00E6069C" w:rsidP="00E6069C">
      <w:pPr>
        <w:pStyle w:val="ListParagraph"/>
        <w:numPr>
          <w:ilvl w:val="0"/>
          <w:numId w:val="23"/>
        </w:numPr>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Added in income after tax</w:t>
      </w:r>
    </w:p>
    <w:p w:rsidR="00E6069C" w:rsidRPr="00376B9B" w:rsidRDefault="00E6069C" w:rsidP="00E6069C">
      <w:pPr>
        <w:pStyle w:val="ListParagraph"/>
        <w:numPr>
          <w:ilvl w:val="0"/>
          <w:numId w:val="23"/>
        </w:numPr>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Exempt from tax</w:t>
      </w:r>
    </w:p>
    <w:p w:rsidR="00E6069C" w:rsidRPr="00376B9B" w:rsidRDefault="00E6069C" w:rsidP="00E6069C">
      <w:pPr>
        <w:rPr>
          <w:rFonts w:asciiTheme="majorHAnsi" w:hAnsiTheme="majorHAnsi" w:cs="Times New Roman"/>
          <w:b/>
          <w:color w:val="000000" w:themeColor="text1"/>
          <w:sz w:val="24"/>
          <w:szCs w:val="24"/>
        </w:rPr>
      </w:pPr>
    </w:p>
    <w:p w:rsidR="00E6069C" w:rsidRPr="00376B9B" w:rsidRDefault="00E6069C" w:rsidP="00E6069C">
      <w:pPr>
        <w:rPr>
          <w:rFonts w:asciiTheme="majorHAnsi" w:hAnsiTheme="majorHAnsi" w:cs="Times New Roman"/>
          <w:color w:val="000000" w:themeColor="text1"/>
          <w:sz w:val="24"/>
          <w:szCs w:val="24"/>
        </w:rPr>
      </w:pPr>
      <w:r w:rsidRPr="00376B9B">
        <w:rPr>
          <w:rFonts w:asciiTheme="majorHAnsi" w:hAnsiTheme="majorHAnsi" w:cs="Times New Roman"/>
          <w:b/>
          <w:color w:val="000000" w:themeColor="text1"/>
          <w:sz w:val="24"/>
          <w:szCs w:val="24"/>
        </w:rPr>
        <w:t>24.</w:t>
      </w:r>
      <w:r w:rsidRPr="00376B9B">
        <w:rPr>
          <w:rFonts w:asciiTheme="majorHAnsi" w:hAnsiTheme="majorHAnsi" w:cs="Times New Roman"/>
          <w:b/>
          <w:color w:val="000000" w:themeColor="text1"/>
          <w:sz w:val="24"/>
          <w:szCs w:val="24"/>
        </w:rPr>
        <w:tab/>
        <w:t>Mr. A is an employee of Government of the Punjab, his data for the tax year 2014-15 is given as follow. Salary: Rs. 60,000 per month, Gratuity: Rs. 1,000,000.</w:t>
      </w:r>
      <w:r w:rsidR="004A5A7B">
        <w:rPr>
          <w:rFonts w:asciiTheme="majorHAnsi" w:hAnsiTheme="majorHAnsi" w:cs="Times New Roman"/>
          <w:b/>
          <w:color w:val="000000" w:themeColor="text1"/>
          <w:sz w:val="24"/>
          <w:szCs w:val="24"/>
        </w:rPr>
        <w:t xml:space="preserve"> Calculate his taxable income.</w:t>
      </w:r>
    </w:p>
    <w:p w:rsidR="00E6069C" w:rsidRPr="00376B9B" w:rsidRDefault="00E6069C" w:rsidP="00E6069C">
      <w:pPr>
        <w:pStyle w:val="ListParagraph"/>
        <w:numPr>
          <w:ilvl w:val="0"/>
          <w:numId w:val="24"/>
        </w:numPr>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774,000</w:t>
      </w:r>
    </w:p>
    <w:p w:rsidR="00E6069C" w:rsidRPr="00376B9B" w:rsidRDefault="00E6069C" w:rsidP="00E6069C">
      <w:pPr>
        <w:pStyle w:val="ListParagraph"/>
        <w:numPr>
          <w:ilvl w:val="0"/>
          <w:numId w:val="24"/>
        </w:numPr>
        <w:ind w:firstLine="840"/>
        <w:rPr>
          <w:rFonts w:asciiTheme="majorHAnsi" w:hAnsiTheme="majorHAnsi"/>
          <w:b/>
          <w:color w:val="000000" w:themeColor="text1"/>
          <w:sz w:val="24"/>
          <w:szCs w:val="24"/>
        </w:rPr>
      </w:pPr>
      <w:r w:rsidRPr="00376B9B">
        <w:rPr>
          <w:rFonts w:asciiTheme="majorHAnsi" w:hAnsiTheme="majorHAnsi"/>
          <w:b/>
          <w:color w:val="000000" w:themeColor="text1"/>
          <w:sz w:val="24"/>
          <w:szCs w:val="24"/>
        </w:rPr>
        <w:t>720,000</w:t>
      </w:r>
    </w:p>
    <w:p w:rsidR="00E6069C" w:rsidRPr="00376B9B" w:rsidRDefault="00E6069C" w:rsidP="00E6069C">
      <w:pPr>
        <w:pStyle w:val="ListParagraph"/>
        <w:numPr>
          <w:ilvl w:val="0"/>
          <w:numId w:val="24"/>
        </w:numPr>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1,060,000</w:t>
      </w:r>
    </w:p>
    <w:p w:rsidR="00E6069C" w:rsidRPr="00E13FCB" w:rsidRDefault="00E6069C" w:rsidP="00E13FCB">
      <w:pPr>
        <w:pStyle w:val="ListParagraph"/>
        <w:numPr>
          <w:ilvl w:val="0"/>
          <w:numId w:val="24"/>
        </w:numPr>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1,720,000</w:t>
      </w:r>
    </w:p>
    <w:p w:rsidR="00FA0216" w:rsidRDefault="00FA0216" w:rsidP="00BA3951">
      <w:pPr>
        <w:rPr>
          <w:rFonts w:asciiTheme="majorHAnsi" w:hAnsiTheme="majorHAnsi" w:cs="Times New Roman"/>
          <w:b/>
          <w:color w:val="000000" w:themeColor="text1"/>
          <w:sz w:val="24"/>
          <w:szCs w:val="24"/>
        </w:rPr>
      </w:pPr>
    </w:p>
    <w:p w:rsidR="00E6069C" w:rsidRPr="00BA3951" w:rsidRDefault="00E6069C" w:rsidP="00BA3951">
      <w:pPr>
        <w:rPr>
          <w:rFonts w:asciiTheme="majorHAnsi" w:hAnsiTheme="majorHAnsi" w:cs="Times New Roman"/>
          <w:b/>
          <w:color w:val="000000" w:themeColor="text1"/>
          <w:sz w:val="24"/>
          <w:szCs w:val="24"/>
        </w:rPr>
      </w:pPr>
      <w:r w:rsidRPr="00376B9B">
        <w:rPr>
          <w:rFonts w:asciiTheme="majorHAnsi" w:hAnsiTheme="majorHAnsi" w:cs="Times New Roman"/>
          <w:b/>
          <w:color w:val="000000" w:themeColor="text1"/>
          <w:sz w:val="24"/>
          <w:szCs w:val="24"/>
        </w:rPr>
        <w:t>25.</w:t>
      </w:r>
      <w:r w:rsidRPr="00376B9B">
        <w:rPr>
          <w:rFonts w:asciiTheme="majorHAnsi" w:hAnsiTheme="majorHAnsi" w:cs="Times New Roman"/>
          <w:b/>
          <w:color w:val="000000" w:themeColor="text1"/>
          <w:sz w:val="24"/>
          <w:szCs w:val="24"/>
        </w:rPr>
        <w:tab/>
        <w:t>Income of the recognized vocational institution is:</w:t>
      </w:r>
    </w:p>
    <w:p w:rsidR="00E6069C" w:rsidRPr="00376B9B" w:rsidRDefault="00E6069C" w:rsidP="00E6069C">
      <w:pPr>
        <w:pStyle w:val="ListParagraph"/>
        <w:numPr>
          <w:ilvl w:val="0"/>
          <w:numId w:val="25"/>
        </w:numPr>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Wholly taxable</w:t>
      </w:r>
    </w:p>
    <w:p w:rsidR="00E6069C" w:rsidRPr="00376B9B" w:rsidRDefault="00E6069C" w:rsidP="00E6069C">
      <w:pPr>
        <w:pStyle w:val="ListParagraph"/>
        <w:numPr>
          <w:ilvl w:val="0"/>
          <w:numId w:val="25"/>
        </w:numPr>
        <w:ind w:firstLine="840"/>
        <w:rPr>
          <w:rFonts w:asciiTheme="majorHAnsi" w:hAnsiTheme="majorHAnsi"/>
          <w:color w:val="000000" w:themeColor="text1"/>
          <w:sz w:val="24"/>
          <w:szCs w:val="24"/>
        </w:rPr>
      </w:pPr>
      <w:r w:rsidRPr="00376B9B">
        <w:rPr>
          <w:rFonts w:asciiTheme="majorHAnsi" w:hAnsiTheme="majorHAnsi"/>
          <w:b/>
          <w:color w:val="000000" w:themeColor="text1"/>
          <w:sz w:val="24"/>
          <w:szCs w:val="24"/>
        </w:rPr>
        <w:t>Exempt</w:t>
      </w:r>
    </w:p>
    <w:p w:rsidR="00E6069C" w:rsidRPr="00376B9B" w:rsidRDefault="00E6069C" w:rsidP="00E6069C">
      <w:pPr>
        <w:pStyle w:val="ListParagraph"/>
        <w:numPr>
          <w:ilvl w:val="0"/>
          <w:numId w:val="25"/>
        </w:numPr>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Exempt up to 50%</w:t>
      </w:r>
    </w:p>
    <w:p w:rsidR="00E6069C" w:rsidRPr="00C16F1B" w:rsidRDefault="00E6069C" w:rsidP="00C16F1B">
      <w:pPr>
        <w:pStyle w:val="ListParagraph"/>
        <w:numPr>
          <w:ilvl w:val="0"/>
          <w:numId w:val="25"/>
        </w:numPr>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Partially taxable</w:t>
      </w:r>
    </w:p>
    <w:p w:rsidR="00E6069C" w:rsidRPr="00376B9B" w:rsidRDefault="00E6069C" w:rsidP="00C16F1B">
      <w:pPr>
        <w:rPr>
          <w:rFonts w:asciiTheme="majorHAnsi" w:hAnsiTheme="majorHAnsi" w:cs="Times New Roman"/>
          <w:b/>
          <w:color w:val="000000" w:themeColor="text1"/>
          <w:sz w:val="24"/>
          <w:szCs w:val="24"/>
        </w:rPr>
      </w:pPr>
      <w:r w:rsidRPr="00376B9B">
        <w:rPr>
          <w:rFonts w:asciiTheme="majorHAnsi" w:hAnsiTheme="majorHAnsi" w:cs="Times New Roman"/>
          <w:b/>
          <w:color w:val="000000" w:themeColor="text1"/>
          <w:sz w:val="24"/>
          <w:szCs w:val="24"/>
        </w:rPr>
        <w:lastRenderedPageBreak/>
        <w:t>26.</w:t>
      </w:r>
      <w:r w:rsidRPr="00376B9B">
        <w:rPr>
          <w:rFonts w:asciiTheme="majorHAnsi" w:hAnsiTheme="majorHAnsi" w:cs="Times New Roman"/>
          <w:b/>
          <w:color w:val="000000" w:themeColor="text1"/>
          <w:sz w:val="24"/>
          <w:szCs w:val="24"/>
        </w:rPr>
        <w:tab/>
        <w:t>Mr. Faizan is an employee of Engro foods ltd. He received Rs. 15,000 per month from his employer as utilities allowance. His basic salary is Rs. 80,000 per month. Calculate its taxable income for tax year 2014-15.</w:t>
      </w:r>
    </w:p>
    <w:p w:rsidR="00E6069C" w:rsidRPr="00376B9B" w:rsidRDefault="00E6069C" w:rsidP="00E6069C">
      <w:pPr>
        <w:pStyle w:val="ListParagraph"/>
        <w:numPr>
          <w:ilvl w:val="0"/>
          <w:numId w:val="26"/>
        </w:numPr>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95,000</w:t>
      </w:r>
    </w:p>
    <w:p w:rsidR="00E6069C" w:rsidRPr="00376B9B" w:rsidRDefault="00E6069C" w:rsidP="00E6069C">
      <w:pPr>
        <w:pStyle w:val="ListParagraph"/>
        <w:numPr>
          <w:ilvl w:val="0"/>
          <w:numId w:val="26"/>
        </w:numPr>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80,000</w:t>
      </w:r>
    </w:p>
    <w:p w:rsidR="00E6069C" w:rsidRPr="00376B9B" w:rsidRDefault="00E6069C" w:rsidP="00E6069C">
      <w:pPr>
        <w:pStyle w:val="ListParagraph"/>
        <w:numPr>
          <w:ilvl w:val="0"/>
          <w:numId w:val="26"/>
        </w:numPr>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960,000</w:t>
      </w:r>
    </w:p>
    <w:p w:rsidR="00E6069C" w:rsidRPr="00376B9B" w:rsidRDefault="00E6069C" w:rsidP="00E6069C">
      <w:pPr>
        <w:pStyle w:val="ListParagraph"/>
        <w:numPr>
          <w:ilvl w:val="0"/>
          <w:numId w:val="26"/>
        </w:numPr>
        <w:ind w:firstLine="840"/>
        <w:rPr>
          <w:rFonts w:asciiTheme="majorHAnsi" w:hAnsiTheme="majorHAnsi"/>
          <w:b/>
          <w:color w:val="000000" w:themeColor="text1"/>
          <w:sz w:val="24"/>
          <w:szCs w:val="24"/>
        </w:rPr>
      </w:pPr>
      <w:r w:rsidRPr="00376B9B">
        <w:rPr>
          <w:rFonts w:asciiTheme="majorHAnsi" w:hAnsiTheme="majorHAnsi"/>
          <w:b/>
          <w:color w:val="000000" w:themeColor="text1"/>
          <w:sz w:val="24"/>
          <w:szCs w:val="24"/>
        </w:rPr>
        <w:t>1,260,000</w:t>
      </w:r>
    </w:p>
    <w:p w:rsidR="00E6069C" w:rsidRPr="00376B9B" w:rsidRDefault="00E6069C" w:rsidP="00E6069C">
      <w:pPr>
        <w:pStyle w:val="ListParagraph"/>
        <w:ind w:left="1560"/>
        <w:rPr>
          <w:rFonts w:asciiTheme="majorHAnsi" w:hAnsiTheme="majorHAnsi"/>
          <w:color w:val="000000" w:themeColor="text1"/>
          <w:sz w:val="24"/>
          <w:szCs w:val="24"/>
        </w:rPr>
      </w:pPr>
    </w:p>
    <w:p w:rsidR="00E6069C" w:rsidRPr="00376B9B" w:rsidRDefault="00E6069C" w:rsidP="00E6069C">
      <w:pPr>
        <w:rPr>
          <w:rFonts w:asciiTheme="majorHAnsi" w:hAnsiTheme="majorHAnsi" w:cs="Times New Roman"/>
          <w:b/>
          <w:color w:val="000000" w:themeColor="text1"/>
          <w:sz w:val="24"/>
          <w:szCs w:val="24"/>
        </w:rPr>
      </w:pPr>
      <w:r w:rsidRPr="00376B9B">
        <w:rPr>
          <w:rFonts w:asciiTheme="majorHAnsi" w:hAnsiTheme="majorHAnsi" w:cs="Times New Roman"/>
          <w:b/>
          <w:color w:val="000000" w:themeColor="text1"/>
          <w:sz w:val="24"/>
          <w:szCs w:val="24"/>
        </w:rPr>
        <w:t>27.</w:t>
      </w:r>
      <w:r w:rsidRPr="00376B9B">
        <w:rPr>
          <w:rFonts w:asciiTheme="majorHAnsi" w:hAnsiTheme="majorHAnsi" w:cs="Times New Roman"/>
          <w:b/>
          <w:color w:val="000000" w:themeColor="text1"/>
          <w:sz w:val="24"/>
          <w:szCs w:val="24"/>
        </w:rPr>
        <w:tab/>
      </w:r>
      <w:r w:rsidRPr="00376B9B">
        <w:rPr>
          <w:rFonts w:asciiTheme="majorHAnsi" w:hAnsiTheme="majorHAnsi" w:cs="Times New Roman"/>
          <w:b/>
          <w:i/>
          <w:iCs/>
          <w:color w:val="000000" w:themeColor="text1"/>
          <w:sz w:val="24"/>
          <w:szCs w:val="24"/>
        </w:rPr>
        <w:t>________</w:t>
      </w:r>
      <w:r w:rsidRPr="00376B9B">
        <w:rPr>
          <w:rFonts w:asciiTheme="majorHAnsi" w:hAnsiTheme="majorHAnsi" w:cs="Times New Roman"/>
          <w:b/>
          <w:color w:val="000000" w:themeColor="text1"/>
          <w:sz w:val="24"/>
          <w:szCs w:val="24"/>
        </w:rPr>
        <w:t> are allowable deductions in case if the t</w:t>
      </w:r>
      <w:r w:rsidR="00671A21">
        <w:rPr>
          <w:rFonts w:asciiTheme="majorHAnsi" w:hAnsiTheme="majorHAnsi" w:cs="Times New Roman"/>
          <w:b/>
          <w:color w:val="000000" w:themeColor="text1"/>
          <w:sz w:val="24"/>
          <w:szCs w:val="24"/>
        </w:rPr>
        <w:t>ax payer is running a business.</w:t>
      </w:r>
    </w:p>
    <w:p w:rsidR="00E6069C" w:rsidRPr="00376B9B" w:rsidRDefault="00E6069C" w:rsidP="00E6069C">
      <w:pPr>
        <w:pStyle w:val="ListParagraph"/>
        <w:numPr>
          <w:ilvl w:val="0"/>
          <w:numId w:val="27"/>
        </w:numPr>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Salaries paid</w:t>
      </w:r>
    </w:p>
    <w:p w:rsidR="00E6069C" w:rsidRPr="00376B9B" w:rsidRDefault="00E6069C" w:rsidP="00E6069C">
      <w:pPr>
        <w:pStyle w:val="ListParagraph"/>
        <w:numPr>
          <w:ilvl w:val="0"/>
          <w:numId w:val="27"/>
        </w:numPr>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Purchases</w:t>
      </w:r>
    </w:p>
    <w:p w:rsidR="00E6069C" w:rsidRPr="00376B9B" w:rsidRDefault="00E6069C" w:rsidP="00E6069C">
      <w:pPr>
        <w:pStyle w:val="ListParagraph"/>
        <w:numPr>
          <w:ilvl w:val="0"/>
          <w:numId w:val="27"/>
        </w:numPr>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Office expenditures</w:t>
      </w:r>
    </w:p>
    <w:p w:rsidR="00E6069C" w:rsidRPr="00C66363" w:rsidRDefault="00E6069C" w:rsidP="00C66363">
      <w:pPr>
        <w:pStyle w:val="ListParagraph"/>
        <w:numPr>
          <w:ilvl w:val="0"/>
          <w:numId w:val="27"/>
        </w:numPr>
        <w:ind w:firstLine="840"/>
        <w:rPr>
          <w:rFonts w:asciiTheme="majorHAnsi" w:hAnsiTheme="majorHAnsi"/>
          <w:b/>
          <w:color w:val="000000" w:themeColor="text1"/>
          <w:sz w:val="24"/>
          <w:szCs w:val="24"/>
        </w:rPr>
      </w:pPr>
      <w:r w:rsidRPr="00376B9B">
        <w:rPr>
          <w:rFonts w:asciiTheme="majorHAnsi" w:hAnsiTheme="majorHAnsi"/>
          <w:b/>
          <w:color w:val="000000" w:themeColor="text1"/>
          <w:sz w:val="24"/>
          <w:szCs w:val="24"/>
        </w:rPr>
        <w:t>All of the given options</w:t>
      </w:r>
    </w:p>
    <w:p w:rsidR="00671A21" w:rsidRPr="00376B9B" w:rsidRDefault="00E6069C" w:rsidP="00671A21">
      <w:pPr>
        <w:widowControl w:val="0"/>
        <w:overflowPunct w:val="0"/>
        <w:autoSpaceDE w:val="0"/>
        <w:autoSpaceDN w:val="0"/>
        <w:adjustRightInd w:val="0"/>
        <w:spacing w:line="271" w:lineRule="auto"/>
        <w:ind w:right="300"/>
        <w:rPr>
          <w:rFonts w:asciiTheme="majorHAnsi" w:hAnsiTheme="majorHAnsi" w:cs="Times New Roman"/>
          <w:b/>
          <w:color w:val="000000" w:themeColor="text1"/>
          <w:sz w:val="24"/>
          <w:szCs w:val="24"/>
        </w:rPr>
      </w:pPr>
      <w:r w:rsidRPr="00376B9B">
        <w:rPr>
          <w:rFonts w:asciiTheme="majorHAnsi" w:hAnsiTheme="majorHAnsi" w:cs="Times New Roman"/>
          <w:b/>
          <w:color w:val="000000" w:themeColor="text1"/>
          <w:sz w:val="24"/>
          <w:szCs w:val="24"/>
        </w:rPr>
        <w:t>28.</w:t>
      </w:r>
      <w:r w:rsidRPr="00376B9B">
        <w:rPr>
          <w:rFonts w:asciiTheme="majorHAnsi" w:hAnsiTheme="majorHAnsi" w:cs="Times New Roman"/>
          <w:b/>
          <w:color w:val="000000" w:themeColor="text1"/>
          <w:sz w:val="24"/>
          <w:szCs w:val="24"/>
        </w:rPr>
        <w:tab/>
      </w:r>
      <w:r w:rsidR="00671A21" w:rsidRPr="00376B9B">
        <w:rPr>
          <w:rFonts w:asciiTheme="majorHAnsi" w:hAnsiTheme="majorHAnsi" w:cs="Times New Roman"/>
          <w:b/>
          <w:color w:val="000000" w:themeColor="text1"/>
          <w:sz w:val="24"/>
          <w:szCs w:val="24"/>
        </w:rPr>
        <w:t>Mr. Imran is an employee of Provincial Government of Punjab posted in UK for two years? What will be the residential status of Mr. Imran in that tax year?</w:t>
      </w:r>
    </w:p>
    <w:p w:rsidR="00671A21" w:rsidRPr="00376B9B" w:rsidRDefault="00671A21" w:rsidP="00671A21">
      <w:pPr>
        <w:widowControl w:val="0"/>
        <w:autoSpaceDE w:val="0"/>
        <w:autoSpaceDN w:val="0"/>
        <w:adjustRightInd w:val="0"/>
        <w:spacing w:line="223" w:lineRule="exact"/>
        <w:rPr>
          <w:rFonts w:asciiTheme="majorHAnsi" w:hAnsiTheme="majorHAnsi" w:cs="Times New Roman"/>
          <w:color w:val="000000" w:themeColor="text1"/>
          <w:sz w:val="24"/>
          <w:szCs w:val="24"/>
        </w:rPr>
      </w:pPr>
    </w:p>
    <w:p w:rsidR="00671A21" w:rsidRPr="00376B9B" w:rsidRDefault="00671A21" w:rsidP="00671A21">
      <w:pPr>
        <w:pStyle w:val="ListParagraph"/>
        <w:widowControl w:val="0"/>
        <w:numPr>
          <w:ilvl w:val="0"/>
          <w:numId w:val="31"/>
        </w:numPr>
        <w:autoSpaceDE w:val="0"/>
        <w:autoSpaceDN w:val="0"/>
        <w:adjustRightInd w:val="0"/>
        <w:ind w:firstLine="840"/>
        <w:rPr>
          <w:rFonts w:asciiTheme="majorHAnsi" w:hAnsiTheme="majorHAnsi"/>
          <w:b/>
          <w:color w:val="000000" w:themeColor="text1"/>
          <w:sz w:val="24"/>
          <w:szCs w:val="24"/>
        </w:rPr>
      </w:pPr>
      <w:r w:rsidRPr="00376B9B">
        <w:rPr>
          <w:rFonts w:asciiTheme="majorHAnsi" w:hAnsiTheme="majorHAnsi"/>
          <w:b/>
          <w:bCs/>
          <w:color w:val="000000" w:themeColor="text1"/>
          <w:sz w:val="24"/>
          <w:szCs w:val="24"/>
        </w:rPr>
        <w:t>Resident Individual</w:t>
      </w:r>
    </w:p>
    <w:p w:rsidR="00671A21" w:rsidRPr="00376B9B" w:rsidRDefault="00671A21" w:rsidP="00671A21">
      <w:pPr>
        <w:pStyle w:val="ListParagraph"/>
        <w:widowControl w:val="0"/>
        <w:numPr>
          <w:ilvl w:val="0"/>
          <w:numId w:val="31"/>
        </w:numPr>
        <w:autoSpaceDE w:val="0"/>
        <w:autoSpaceDN w:val="0"/>
        <w:adjustRightInd w:val="0"/>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Non-Resident Individual</w:t>
      </w:r>
    </w:p>
    <w:p w:rsidR="00671A21" w:rsidRPr="00376B9B" w:rsidRDefault="00671A21" w:rsidP="00671A21">
      <w:pPr>
        <w:pStyle w:val="ListParagraph"/>
        <w:widowControl w:val="0"/>
        <w:numPr>
          <w:ilvl w:val="0"/>
          <w:numId w:val="31"/>
        </w:numPr>
        <w:autoSpaceDE w:val="0"/>
        <w:autoSpaceDN w:val="0"/>
        <w:adjustRightInd w:val="0"/>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Resident HUF</w:t>
      </w:r>
    </w:p>
    <w:p w:rsidR="00671A21" w:rsidRPr="00671A21" w:rsidRDefault="00671A21" w:rsidP="00671A21">
      <w:pPr>
        <w:pStyle w:val="ListParagraph"/>
        <w:widowControl w:val="0"/>
        <w:numPr>
          <w:ilvl w:val="0"/>
          <w:numId w:val="31"/>
        </w:numPr>
        <w:autoSpaceDE w:val="0"/>
        <w:autoSpaceDN w:val="0"/>
        <w:adjustRightInd w:val="0"/>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Resident AOP</w:t>
      </w:r>
    </w:p>
    <w:p w:rsidR="00E6069C" w:rsidRPr="00376B9B" w:rsidRDefault="00E6069C" w:rsidP="00E6069C">
      <w:pPr>
        <w:rPr>
          <w:rFonts w:asciiTheme="majorHAnsi" w:hAnsiTheme="majorHAnsi" w:cs="Times New Roman"/>
          <w:b/>
          <w:color w:val="000000" w:themeColor="text1"/>
          <w:sz w:val="24"/>
          <w:szCs w:val="24"/>
        </w:rPr>
      </w:pPr>
      <w:r w:rsidRPr="00376B9B">
        <w:rPr>
          <w:rFonts w:asciiTheme="majorHAnsi" w:hAnsiTheme="majorHAnsi" w:cs="Times New Roman"/>
          <w:b/>
          <w:color w:val="000000" w:themeColor="text1"/>
          <w:sz w:val="24"/>
          <w:szCs w:val="24"/>
        </w:rPr>
        <w:t>29.</w:t>
      </w:r>
      <w:r w:rsidRPr="00376B9B">
        <w:rPr>
          <w:rFonts w:asciiTheme="majorHAnsi" w:hAnsiTheme="majorHAnsi" w:cs="Times New Roman"/>
          <w:b/>
          <w:color w:val="000000" w:themeColor="text1"/>
          <w:sz w:val="24"/>
          <w:szCs w:val="24"/>
        </w:rPr>
        <w:tab/>
        <w:t>Mr. Aneeq’s total salary for the tax year 2014-15 is Rs. 1,600,000. He also get house rent allowance of Rs. 300,000 per annum.</w:t>
      </w:r>
      <w:r w:rsidRPr="00376B9B">
        <w:rPr>
          <w:rFonts w:asciiTheme="majorHAnsi" w:hAnsiTheme="majorHAnsi" w:cs="Times New Roman"/>
          <w:b/>
          <w:color w:val="000000" w:themeColor="text1"/>
          <w:sz w:val="24"/>
          <w:szCs w:val="24"/>
        </w:rPr>
        <w:tab/>
        <w:t>He paid Zakat Rs.50,000 during the year.</w:t>
      </w:r>
    </w:p>
    <w:p w:rsidR="00E6069C" w:rsidRPr="00376B9B" w:rsidRDefault="00E6069C" w:rsidP="00E6069C">
      <w:pPr>
        <w:rPr>
          <w:rFonts w:asciiTheme="majorHAnsi" w:hAnsiTheme="majorHAnsi" w:cs="Times New Roman"/>
          <w:b/>
          <w:color w:val="000000" w:themeColor="text1"/>
          <w:sz w:val="24"/>
          <w:szCs w:val="24"/>
        </w:rPr>
      </w:pPr>
      <w:r w:rsidRPr="00376B9B">
        <w:rPr>
          <w:rFonts w:asciiTheme="majorHAnsi" w:hAnsiTheme="majorHAnsi" w:cs="Times New Roman"/>
          <w:b/>
          <w:color w:val="000000" w:themeColor="text1"/>
          <w:sz w:val="24"/>
          <w:szCs w:val="24"/>
        </w:rPr>
        <w:t>Which of the following is the total taxable income for tax year 2014-15 of Mr. Aneeq</w:t>
      </w:r>
      <w:r w:rsidR="00821759">
        <w:rPr>
          <w:rFonts w:asciiTheme="majorHAnsi" w:hAnsiTheme="majorHAnsi" w:cs="Times New Roman"/>
          <w:b/>
          <w:color w:val="000000" w:themeColor="text1"/>
          <w:sz w:val="24"/>
          <w:szCs w:val="24"/>
        </w:rPr>
        <w:t>? </w:t>
      </w:r>
    </w:p>
    <w:p w:rsidR="00E6069C" w:rsidRPr="00376B9B" w:rsidRDefault="00E6069C" w:rsidP="00E6069C">
      <w:pPr>
        <w:pStyle w:val="ListParagraph"/>
        <w:numPr>
          <w:ilvl w:val="0"/>
          <w:numId w:val="29"/>
        </w:numPr>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Rs. 1,900,000</w:t>
      </w:r>
    </w:p>
    <w:p w:rsidR="00E6069C" w:rsidRPr="00376B9B" w:rsidRDefault="00E6069C" w:rsidP="00E6069C">
      <w:pPr>
        <w:pStyle w:val="ListParagraph"/>
        <w:numPr>
          <w:ilvl w:val="0"/>
          <w:numId w:val="29"/>
        </w:numPr>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Rs. 1,600,000 </w:t>
      </w:r>
    </w:p>
    <w:p w:rsidR="00E6069C" w:rsidRPr="00376B9B" w:rsidRDefault="00E6069C" w:rsidP="00E6069C">
      <w:pPr>
        <w:pStyle w:val="ListParagraph"/>
        <w:numPr>
          <w:ilvl w:val="0"/>
          <w:numId w:val="29"/>
        </w:numPr>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1,950,000</w:t>
      </w:r>
    </w:p>
    <w:p w:rsidR="00E6069C" w:rsidRPr="00376B9B" w:rsidRDefault="00E6069C" w:rsidP="00E6069C">
      <w:pPr>
        <w:pStyle w:val="ListParagraph"/>
        <w:numPr>
          <w:ilvl w:val="0"/>
          <w:numId w:val="29"/>
        </w:numPr>
        <w:ind w:firstLine="840"/>
        <w:rPr>
          <w:rFonts w:asciiTheme="majorHAnsi" w:hAnsiTheme="majorHAnsi"/>
          <w:b/>
          <w:color w:val="000000" w:themeColor="text1"/>
          <w:sz w:val="24"/>
          <w:szCs w:val="24"/>
        </w:rPr>
      </w:pPr>
      <w:r w:rsidRPr="00376B9B">
        <w:rPr>
          <w:rFonts w:asciiTheme="majorHAnsi" w:hAnsiTheme="majorHAnsi"/>
          <w:b/>
          <w:color w:val="000000" w:themeColor="text1"/>
          <w:sz w:val="24"/>
          <w:szCs w:val="24"/>
        </w:rPr>
        <w:t>Rs. 1,850,000</w:t>
      </w:r>
      <w:r w:rsidRPr="00376B9B">
        <w:rPr>
          <w:rFonts w:asciiTheme="majorHAnsi" w:hAnsiTheme="majorHAnsi"/>
          <w:color w:val="000000" w:themeColor="text1"/>
          <w:sz w:val="24"/>
          <w:szCs w:val="24"/>
        </w:rPr>
        <w:t> </w:t>
      </w:r>
    </w:p>
    <w:p w:rsidR="00E6069C" w:rsidRPr="00376B9B" w:rsidRDefault="00E6069C" w:rsidP="00E6069C">
      <w:pPr>
        <w:widowControl w:val="0"/>
        <w:autoSpaceDE w:val="0"/>
        <w:autoSpaceDN w:val="0"/>
        <w:adjustRightInd w:val="0"/>
        <w:rPr>
          <w:rFonts w:asciiTheme="majorHAnsi" w:hAnsiTheme="majorHAnsi" w:cs="Times New Roman"/>
          <w:b/>
          <w:color w:val="000000" w:themeColor="text1"/>
          <w:sz w:val="24"/>
          <w:szCs w:val="24"/>
        </w:rPr>
      </w:pPr>
      <w:r w:rsidRPr="00376B9B">
        <w:rPr>
          <w:rFonts w:asciiTheme="majorHAnsi" w:hAnsiTheme="majorHAnsi" w:cs="Times New Roman"/>
          <w:b/>
          <w:color w:val="000000" w:themeColor="text1"/>
          <w:sz w:val="24"/>
          <w:szCs w:val="24"/>
        </w:rPr>
        <w:t>30.</w:t>
      </w:r>
      <w:r w:rsidRPr="00376B9B">
        <w:rPr>
          <w:rFonts w:asciiTheme="majorHAnsi" w:hAnsiTheme="majorHAnsi" w:cs="Times New Roman"/>
          <w:b/>
          <w:color w:val="000000" w:themeColor="text1"/>
          <w:sz w:val="24"/>
          <w:szCs w:val="24"/>
        </w:rPr>
        <w:tab/>
        <w:t>Suppose a Profit acquired by a cultivator from the sale of standing crops or the</w:t>
      </w:r>
    </w:p>
    <w:p w:rsidR="00E6069C" w:rsidRPr="00671A21" w:rsidRDefault="00E6069C" w:rsidP="00671A21">
      <w:pPr>
        <w:widowControl w:val="0"/>
        <w:overflowPunct w:val="0"/>
        <w:autoSpaceDE w:val="0"/>
        <w:autoSpaceDN w:val="0"/>
        <w:adjustRightInd w:val="0"/>
        <w:spacing w:line="252" w:lineRule="auto"/>
        <w:ind w:right="600"/>
        <w:rPr>
          <w:rFonts w:asciiTheme="majorHAnsi" w:hAnsiTheme="majorHAnsi" w:cs="Times New Roman"/>
          <w:b/>
          <w:color w:val="000000" w:themeColor="text1"/>
          <w:sz w:val="24"/>
          <w:szCs w:val="24"/>
        </w:rPr>
      </w:pPr>
      <w:r w:rsidRPr="00376B9B">
        <w:rPr>
          <w:rFonts w:asciiTheme="majorHAnsi" w:hAnsiTheme="majorHAnsi" w:cs="Times New Roman"/>
          <w:b/>
          <w:color w:val="000000" w:themeColor="text1"/>
          <w:sz w:val="24"/>
          <w:szCs w:val="24"/>
        </w:rPr>
        <w:t>produce after harvesting. The profit of the cultivator will be treated in which of the following way?</w:t>
      </w:r>
    </w:p>
    <w:p w:rsidR="00E6069C" w:rsidRPr="00376B9B" w:rsidRDefault="00E6069C" w:rsidP="00E6069C">
      <w:pPr>
        <w:pStyle w:val="ListParagraph"/>
        <w:widowControl w:val="0"/>
        <w:numPr>
          <w:ilvl w:val="0"/>
          <w:numId w:val="30"/>
        </w:numPr>
        <w:autoSpaceDE w:val="0"/>
        <w:autoSpaceDN w:val="0"/>
        <w:adjustRightInd w:val="0"/>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Income from Business</w:t>
      </w:r>
    </w:p>
    <w:p w:rsidR="00E6069C" w:rsidRPr="00376B9B" w:rsidRDefault="00E6069C" w:rsidP="00E6069C">
      <w:pPr>
        <w:pStyle w:val="ListParagraph"/>
        <w:widowControl w:val="0"/>
        <w:numPr>
          <w:ilvl w:val="0"/>
          <w:numId w:val="30"/>
        </w:numPr>
        <w:autoSpaceDE w:val="0"/>
        <w:autoSpaceDN w:val="0"/>
        <w:adjustRightInd w:val="0"/>
        <w:ind w:firstLine="840"/>
        <w:rPr>
          <w:rFonts w:asciiTheme="majorHAnsi" w:hAnsiTheme="majorHAnsi"/>
          <w:color w:val="000000" w:themeColor="text1"/>
          <w:sz w:val="24"/>
          <w:szCs w:val="24"/>
        </w:rPr>
      </w:pPr>
      <w:r w:rsidRPr="00376B9B">
        <w:rPr>
          <w:rFonts w:asciiTheme="majorHAnsi" w:hAnsiTheme="majorHAnsi"/>
          <w:b/>
          <w:bCs/>
          <w:color w:val="000000" w:themeColor="text1"/>
          <w:sz w:val="24"/>
          <w:szCs w:val="24"/>
        </w:rPr>
        <w:t>Agriculture Income</w:t>
      </w:r>
    </w:p>
    <w:p w:rsidR="00E6069C" w:rsidRPr="00376B9B" w:rsidRDefault="00E6069C" w:rsidP="00E6069C">
      <w:pPr>
        <w:pStyle w:val="ListParagraph"/>
        <w:widowControl w:val="0"/>
        <w:numPr>
          <w:ilvl w:val="0"/>
          <w:numId w:val="30"/>
        </w:numPr>
        <w:autoSpaceDE w:val="0"/>
        <w:autoSpaceDN w:val="0"/>
        <w:adjustRightInd w:val="0"/>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Income from Property</w:t>
      </w:r>
    </w:p>
    <w:p w:rsidR="00E6069C" w:rsidRPr="00376B9B" w:rsidRDefault="00E6069C" w:rsidP="00E6069C">
      <w:pPr>
        <w:pStyle w:val="ListParagraph"/>
        <w:widowControl w:val="0"/>
        <w:numPr>
          <w:ilvl w:val="0"/>
          <w:numId w:val="30"/>
        </w:numPr>
        <w:autoSpaceDE w:val="0"/>
        <w:autoSpaceDN w:val="0"/>
        <w:adjustRightInd w:val="0"/>
        <w:ind w:firstLine="840"/>
        <w:rPr>
          <w:rFonts w:asciiTheme="majorHAnsi" w:hAnsiTheme="majorHAnsi"/>
          <w:color w:val="000000" w:themeColor="text1"/>
          <w:sz w:val="24"/>
          <w:szCs w:val="24"/>
        </w:rPr>
      </w:pPr>
      <w:r w:rsidRPr="00376B9B">
        <w:rPr>
          <w:rFonts w:asciiTheme="majorHAnsi" w:hAnsiTheme="majorHAnsi"/>
          <w:color w:val="000000" w:themeColor="text1"/>
          <w:sz w:val="24"/>
          <w:szCs w:val="24"/>
        </w:rPr>
        <w:t>Capital Gain</w:t>
      </w:r>
    </w:p>
    <w:p w:rsidR="00AB464A" w:rsidRPr="00EF304B" w:rsidRDefault="00EF304B" w:rsidP="00EF304B">
      <w:pPr>
        <w:rPr>
          <w:rFonts w:asciiTheme="majorHAnsi" w:hAnsiTheme="majorHAnsi" w:cs="Times New Roman"/>
          <w:b/>
          <w:color w:val="000000" w:themeColor="text1"/>
          <w:sz w:val="28"/>
          <w:szCs w:val="28"/>
        </w:rPr>
      </w:pPr>
      <w:r>
        <w:rPr>
          <w:rFonts w:asciiTheme="majorHAnsi" w:hAnsiTheme="majorHAnsi" w:cs="Times New Roman"/>
          <w:b/>
          <w:color w:val="000000" w:themeColor="text1"/>
          <w:sz w:val="28"/>
          <w:szCs w:val="28"/>
        </w:rPr>
        <w:lastRenderedPageBreak/>
        <w:t xml:space="preserve">Q5.  </w:t>
      </w:r>
      <w:r w:rsidRPr="00EF304B">
        <w:rPr>
          <w:rFonts w:asciiTheme="majorHAnsi" w:hAnsiTheme="majorHAnsi" w:cs="Times New Roman"/>
          <w:b/>
          <w:color w:val="000000" w:themeColor="text1"/>
          <w:sz w:val="28"/>
          <w:szCs w:val="28"/>
        </w:rPr>
        <w:t>Solve the following questions.</w:t>
      </w:r>
      <w:r w:rsidRPr="00EF304B">
        <w:rPr>
          <w:rFonts w:asciiTheme="majorHAnsi" w:hAnsiTheme="majorHAnsi" w:cs="Times New Roman"/>
          <w:b/>
          <w:color w:val="000000" w:themeColor="text1"/>
          <w:sz w:val="28"/>
          <w:szCs w:val="28"/>
        </w:rPr>
        <w:tab/>
      </w:r>
      <w:r w:rsidR="00D36783" w:rsidRPr="00EF304B">
        <w:rPr>
          <w:rFonts w:asciiTheme="majorHAnsi" w:hAnsiTheme="majorHAnsi" w:cs="Times New Roman"/>
          <w:b/>
          <w:color w:val="000000" w:themeColor="text1"/>
          <w:sz w:val="28"/>
          <w:szCs w:val="28"/>
        </w:rPr>
        <w:t>(3</w:t>
      </w:r>
      <w:r w:rsidR="00AB464A" w:rsidRPr="00EF304B">
        <w:rPr>
          <w:rFonts w:asciiTheme="majorHAnsi" w:hAnsiTheme="majorHAnsi" w:cs="Times New Roman"/>
          <w:b/>
          <w:color w:val="000000" w:themeColor="text1"/>
          <w:sz w:val="28"/>
          <w:szCs w:val="28"/>
        </w:rPr>
        <w:t>x 5</w:t>
      </w:r>
      <w:r w:rsidR="00D36783" w:rsidRPr="00EF304B">
        <w:rPr>
          <w:rFonts w:asciiTheme="majorHAnsi" w:hAnsiTheme="majorHAnsi" w:cs="Times New Roman"/>
          <w:b/>
          <w:color w:val="000000" w:themeColor="text1"/>
          <w:sz w:val="28"/>
          <w:szCs w:val="28"/>
        </w:rPr>
        <w:t>=15</w:t>
      </w:r>
      <w:r w:rsidR="00AB464A" w:rsidRPr="00EF304B">
        <w:rPr>
          <w:rFonts w:asciiTheme="majorHAnsi" w:hAnsiTheme="majorHAnsi" w:cs="Times New Roman"/>
          <w:b/>
          <w:color w:val="000000" w:themeColor="text1"/>
          <w:sz w:val="28"/>
          <w:szCs w:val="28"/>
        </w:rPr>
        <w:t xml:space="preserve"> Marks)</w:t>
      </w:r>
    </w:p>
    <w:p w:rsidR="00C06B1D" w:rsidRPr="00C06B1D" w:rsidRDefault="00C06B1D" w:rsidP="00C06B1D">
      <w:pPr>
        <w:rPr>
          <w:rFonts w:ascii="Cambria" w:hAnsi="Cambria"/>
          <w:b/>
          <w:bCs/>
        </w:rPr>
      </w:pPr>
      <w:r w:rsidRPr="00C06B1D">
        <w:rPr>
          <w:rFonts w:ascii="Cambria" w:hAnsi="Cambria"/>
          <w:b/>
          <w:bCs/>
        </w:rPr>
        <w:t>1.    Mr. Zahoor received the following income for the year ended on June 30, 2014:</w:t>
      </w:r>
    </w:p>
    <w:p w:rsidR="00C06B1D" w:rsidRDefault="00C06B1D" w:rsidP="00C06B1D">
      <w:pPr>
        <w:rPr>
          <w:rFonts w:ascii="Cambria" w:hAnsi="Cambria"/>
        </w:rPr>
      </w:pPr>
      <w:r>
        <w:rPr>
          <w:rFonts w:ascii="Cambria" w:hAnsi="Cambria"/>
        </w:rPr>
        <w:tab/>
        <w:t xml:space="preserve">Basic Salary per month </w:t>
      </w:r>
      <w:r>
        <w:rPr>
          <w:rFonts w:ascii="Cambria" w:hAnsi="Cambria"/>
        </w:rPr>
        <w:tab/>
      </w:r>
      <w:r>
        <w:rPr>
          <w:rFonts w:ascii="Cambria" w:hAnsi="Cambria"/>
        </w:rPr>
        <w:tab/>
      </w:r>
      <w:r>
        <w:rPr>
          <w:rFonts w:ascii="Cambria" w:hAnsi="Cambria"/>
        </w:rPr>
        <w:tab/>
      </w:r>
      <w:r>
        <w:rPr>
          <w:rFonts w:ascii="Cambria" w:hAnsi="Cambria"/>
        </w:rPr>
        <w:tab/>
        <w:t xml:space="preserve">        Rs. 85, 000</w:t>
      </w:r>
    </w:p>
    <w:p w:rsidR="00C06B1D" w:rsidRDefault="00C06B1D" w:rsidP="00C06B1D">
      <w:pPr>
        <w:rPr>
          <w:rFonts w:ascii="Cambria" w:hAnsi="Cambria"/>
        </w:rPr>
      </w:pPr>
      <w:r>
        <w:rPr>
          <w:rFonts w:ascii="Cambria" w:hAnsi="Cambria"/>
        </w:rPr>
        <w:tab/>
        <w:t>Overtime</w:t>
      </w:r>
      <w:r>
        <w:rPr>
          <w:rFonts w:ascii="Cambria" w:hAnsi="Cambria"/>
        </w:rPr>
        <w:tab/>
      </w:r>
      <w:r>
        <w:rPr>
          <w:rFonts w:ascii="Cambria" w:hAnsi="Cambria"/>
        </w:rPr>
        <w:tab/>
      </w:r>
      <w:r>
        <w:rPr>
          <w:rFonts w:ascii="Cambria" w:hAnsi="Cambria"/>
        </w:rPr>
        <w:tab/>
      </w:r>
      <w:r>
        <w:rPr>
          <w:rFonts w:ascii="Cambria" w:hAnsi="Cambria"/>
        </w:rPr>
        <w:tab/>
      </w:r>
      <w:r>
        <w:rPr>
          <w:rFonts w:ascii="Cambria" w:hAnsi="Cambria"/>
        </w:rPr>
        <w:tab/>
      </w:r>
      <w:r>
        <w:rPr>
          <w:rFonts w:ascii="Cambria" w:hAnsi="Cambria"/>
        </w:rPr>
        <w:tab/>
      </w:r>
      <w:r>
        <w:rPr>
          <w:rFonts w:ascii="Cambria" w:hAnsi="Cambria"/>
        </w:rPr>
        <w:tab/>
        <w:t>78, 000</w:t>
      </w:r>
    </w:p>
    <w:p w:rsidR="00C06B1D" w:rsidRDefault="00C06B1D" w:rsidP="00C06B1D">
      <w:pPr>
        <w:rPr>
          <w:rFonts w:ascii="Cambria" w:hAnsi="Cambria"/>
        </w:rPr>
      </w:pPr>
      <w:r>
        <w:rPr>
          <w:rFonts w:ascii="Cambria" w:hAnsi="Cambria"/>
        </w:rPr>
        <w:tab/>
        <w:t>Conveyance allowance</w:t>
      </w:r>
      <w:r>
        <w:rPr>
          <w:rFonts w:ascii="Cambria" w:hAnsi="Cambria"/>
        </w:rPr>
        <w:tab/>
      </w:r>
      <w:r>
        <w:rPr>
          <w:rFonts w:ascii="Cambria" w:hAnsi="Cambria"/>
        </w:rPr>
        <w:tab/>
      </w:r>
      <w:r>
        <w:rPr>
          <w:rFonts w:ascii="Cambria" w:hAnsi="Cambria"/>
        </w:rPr>
        <w:tab/>
      </w:r>
      <w:r>
        <w:rPr>
          <w:rFonts w:ascii="Cambria" w:hAnsi="Cambria"/>
        </w:rPr>
        <w:tab/>
      </w:r>
      <w:r>
        <w:rPr>
          <w:rFonts w:ascii="Cambria" w:hAnsi="Cambria"/>
        </w:rPr>
        <w:tab/>
        <w:t xml:space="preserve">            1,80,000</w:t>
      </w:r>
    </w:p>
    <w:p w:rsidR="00C06B1D" w:rsidRDefault="00C06B1D" w:rsidP="00C06B1D">
      <w:pPr>
        <w:rPr>
          <w:rFonts w:ascii="Cambria" w:hAnsi="Cambria"/>
        </w:rPr>
      </w:pPr>
      <w:r>
        <w:rPr>
          <w:rFonts w:ascii="Cambria" w:hAnsi="Cambria"/>
        </w:rPr>
        <w:tab/>
        <w:t>Agricultural income</w:t>
      </w:r>
      <w:r>
        <w:rPr>
          <w:rFonts w:ascii="Cambria" w:hAnsi="Cambria"/>
        </w:rPr>
        <w:tab/>
      </w:r>
      <w:r>
        <w:rPr>
          <w:rFonts w:ascii="Cambria" w:hAnsi="Cambria"/>
        </w:rPr>
        <w:tab/>
      </w:r>
      <w:r>
        <w:rPr>
          <w:rFonts w:ascii="Cambria" w:hAnsi="Cambria"/>
        </w:rPr>
        <w:tab/>
      </w:r>
      <w:r>
        <w:rPr>
          <w:rFonts w:ascii="Cambria" w:hAnsi="Cambria"/>
        </w:rPr>
        <w:tab/>
      </w:r>
      <w:r>
        <w:rPr>
          <w:rFonts w:ascii="Cambria" w:hAnsi="Cambria"/>
        </w:rPr>
        <w:tab/>
      </w:r>
      <w:r>
        <w:rPr>
          <w:rFonts w:ascii="Cambria" w:hAnsi="Cambria"/>
        </w:rPr>
        <w:tab/>
        <w:t>42, 000</w:t>
      </w:r>
    </w:p>
    <w:p w:rsidR="00C06B1D" w:rsidRDefault="00C06B1D" w:rsidP="00C06B1D">
      <w:pPr>
        <w:rPr>
          <w:rFonts w:ascii="Cambria" w:hAnsi="Cambria"/>
        </w:rPr>
      </w:pPr>
      <w:r>
        <w:rPr>
          <w:rFonts w:ascii="Cambria" w:hAnsi="Cambria"/>
        </w:rPr>
        <w:tab/>
        <w:t>House allowance</w:t>
      </w:r>
      <w:r>
        <w:rPr>
          <w:rFonts w:ascii="Cambria" w:hAnsi="Cambria"/>
        </w:rPr>
        <w:tab/>
      </w:r>
      <w:r>
        <w:rPr>
          <w:rFonts w:ascii="Cambria" w:hAnsi="Cambria"/>
        </w:rPr>
        <w:tab/>
      </w:r>
      <w:r>
        <w:rPr>
          <w:rFonts w:ascii="Cambria" w:hAnsi="Cambria"/>
        </w:rPr>
        <w:tab/>
      </w:r>
      <w:r>
        <w:rPr>
          <w:rFonts w:ascii="Cambria" w:hAnsi="Cambria"/>
        </w:rPr>
        <w:tab/>
      </w:r>
      <w:r>
        <w:rPr>
          <w:rFonts w:ascii="Cambria" w:hAnsi="Cambria"/>
        </w:rPr>
        <w:tab/>
        <w:t>60% of basic salary</w:t>
      </w:r>
    </w:p>
    <w:p w:rsidR="00C06B1D" w:rsidRPr="00373E9D" w:rsidRDefault="00C06B1D" w:rsidP="00276C09">
      <w:pPr>
        <w:rPr>
          <w:rFonts w:ascii="Cambria" w:hAnsi="Cambria"/>
          <w:b/>
          <w:bCs/>
        </w:rPr>
      </w:pPr>
      <w:r w:rsidRPr="00373E9D">
        <w:rPr>
          <w:rFonts w:ascii="Cambria" w:hAnsi="Cambria"/>
          <w:b/>
          <w:bCs/>
        </w:rPr>
        <w:t>Required</w:t>
      </w:r>
      <w:r w:rsidR="00286894">
        <w:rPr>
          <w:rFonts w:ascii="Cambria" w:hAnsi="Cambria"/>
          <w:b/>
          <w:bCs/>
        </w:rPr>
        <w:t xml:space="preserve">: </w:t>
      </w:r>
      <w:r w:rsidRPr="00373E9D">
        <w:rPr>
          <w:rFonts w:ascii="Cambria" w:hAnsi="Cambria"/>
          <w:b/>
          <w:bCs/>
        </w:rPr>
        <w:t xml:space="preserve">Calculate the tax payable by </w:t>
      </w:r>
      <w:r w:rsidR="00276C09">
        <w:rPr>
          <w:rFonts w:ascii="Cambria" w:hAnsi="Cambria"/>
          <w:b/>
          <w:bCs/>
        </w:rPr>
        <w:t>Mr. Zahoor</w:t>
      </w:r>
      <w:r w:rsidR="001075B2">
        <w:rPr>
          <w:rFonts w:ascii="Cambria" w:hAnsi="Cambria"/>
          <w:b/>
          <w:bCs/>
        </w:rPr>
        <w:t xml:space="preserve"> </w:t>
      </w:r>
      <w:bookmarkStart w:id="0" w:name="_GoBack"/>
      <w:bookmarkEnd w:id="0"/>
      <w:r w:rsidRPr="00373E9D">
        <w:rPr>
          <w:rFonts w:ascii="Cambria" w:hAnsi="Cambria"/>
          <w:b/>
          <w:bCs/>
        </w:rPr>
        <w:t>for the tax year 2014.</w:t>
      </w:r>
    </w:p>
    <w:p w:rsidR="00C06B1D" w:rsidRPr="00C06B1D" w:rsidRDefault="00C06B1D" w:rsidP="001B1B4B">
      <w:pPr>
        <w:pStyle w:val="ListParagraph"/>
        <w:numPr>
          <w:ilvl w:val="0"/>
          <w:numId w:val="46"/>
        </w:numPr>
        <w:ind w:left="2410"/>
        <w:rPr>
          <w:rFonts w:ascii="Cambria" w:hAnsi="Cambria"/>
          <w:b/>
          <w:bCs/>
        </w:rPr>
      </w:pPr>
      <w:r w:rsidRPr="00C06B1D">
        <w:rPr>
          <w:rFonts w:ascii="Cambria" w:hAnsi="Cambria"/>
          <w:b/>
          <w:bCs/>
        </w:rPr>
        <w:t>1,55,750</w:t>
      </w:r>
    </w:p>
    <w:p w:rsidR="00C06B1D" w:rsidRPr="00C06B1D" w:rsidRDefault="00C06B1D" w:rsidP="001B1B4B">
      <w:pPr>
        <w:pStyle w:val="ListParagraph"/>
        <w:numPr>
          <w:ilvl w:val="0"/>
          <w:numId w:val="46"/>
        </w:numPr>
        <w:ind w:left="2410"/>
        <w:rPr>
          <w:rFonts w:ascii="Cambria" w:hAnsi="Cambria"/>
        </w:rPr>
      </w:pPr>
      <w:r w:rsidRPr="00C06B1D">
        <w:rPr>
          <w:rFonts w:ascii="Cambria" w:hAnsi="Cambria"/>
        </w:rPr>
        <w:t>18,90,000</w:t>
      </w:r>
    </w:p>
    <w:p w:rsidR="00C06B1D" w:rsidRPr="00C06B1D" w:rsidRDefault="00C06B1D" w:rsidP="001B1B4B">
      <w:pPr>
        <w:pStyle w:val="ListParagraph"/>
        <w:numPr>
          <w:ilvl w:val="0"/>
          <w:numId w:val="46"/>
        </w:numPr>
        <w:ind w:left="2410"/>
        <w:rPr>
          <w:rFonts w:ascii="Cambria" w:hAnsi="Cambria"/>
        </w:rPr>
      </w:pPr>
      <w:r w:rsidRPr="00C06B1D">
        <w:rPr>
          <w:rFonts w:ascii="Cambria" w:hAnsi="Cambria"/>
        </w:rPr>
        <w:t>140,000</w:t>
      </w:r>
    </w:p>
    <w:p w:rsidR="00C06B1D" w:rsidRPr="00C06B1D" w:rsidRDefault="00C06B1D" w:rsidP="001B1B4B">
      <w:pPr>
        <w:pStyle w:val="ListParagraph"/>
        <w:numPr>
          <w:ilvl w:val="0"/>
          <w:numId w:val="46"/>
        </w:numPr>
        <w:ind w:left="2410"/>
        <w:rPr>
          <w:rFonts w:ascii="Cambria" w:hAnsi="Cambria"/>
        </w:rPr>
      </w:pPr>
      <w:r w:rsidRPr="00C06B1D">
        <w:rPr>
          <w:rFonts w:ascii="Cambria" w:hAnsi="Cambria"/>
        </w:rPr>
        <w:t>15750</w:t>
      </w:r>
    </w:p>
    <w:p w:rsidR="00C06B1D" w:rsidRPr="00D36783" w:rsidRDefault="00C06B1D" w:rsidP="00EF304B">
      <w:pPr>
        <w:rPr>
          <w:rFonts w:asciiTheme="majorHAnsi" w:hAnsiTheme="majorHAnsi" w:cs="Times New Roman"/>
          <w:b/>
          <w:color w:val="000000" w:themeColor="text1"/>
          <w:sz w:val="32"/>
          <w:szCs w:val="32"/>
        </w:rPr>
      </w:pPr>
    </w:p>
    <w:p w:rsidR="00887A32" w:rsidRPr="00887A32" w:rsidRDefault="001B1B4B" w:rsidP="00751913">
      <w:pPr>
        <w:rPr>
          <w:rFonts w:ascii="Cambria" w:hAnsi="Cambria"/>
          <w:b/>
          <w:bCs/>
        </w:rPr>
      </w:pPr>
      <w:r w:rsidRPr="00887A32">
        <w:rPr>
          <w:rFonts w:asciiTheme="majorHAnsi" w:hAnsiTheme="majorHAnsi"/>
          <w:b/>
          <w:bCs/>
          <w:color w:val="000000" w:themeColor="text1"/>
          <w:sz w:val="24"/>
          <w:szCs w:val="24"/>
        </w:rPr>
        <w:t xml:space="preserve">2.   </w:t>
      </w:r>
      <w:r w:rsidR="00751913" w:rsidRPr="00887A32">
        <w:rPr>
          <w:rFonts w:ascii="Cambria" w:hAnsi="Cambria"/>
          <w:b/>
          <w:bCs/>
        </w:rPr>
        <w:t>Mr. Intizar Hussain received the following income for the year ended 30</w:t>
      </w:r>
      <w:r w:rsidR="00751913" w:rsidRPr="00887A32">
        <w:rPr>
          <w:rFonts w:ascii="Cambria" w:hAnsi="Cambria"/>
          <w:b/>
          <w:bCs/>
          <w:vertAlign w:val="superscript"/>
        </w:rPr>
        <w:t>th</w:t>
      </w:r>
      <w:r w:rsidR="00751913" w:rsidRPr="00887A32">
        <w:rPr>
          <w:rFonts w:ascii="Cambria" w:hAnsi="Cambria"/>
          <w:b/>
          <w:bCs/>
        </w:rPr>
        <w:t xml:space="preserve"> June 2014. </w:t>
      </w:r>
    </w:p>
    <w:p w:rsidR="00751913" w:rsidRPr="00887A32" w:rsidRDefault="00751913" w:rsidP="00751913">
      <w:pPr>
        <w:rPr>
          <w:rFonts w:ascii="Cambria" w:hAnsi="Cambria"/>
          <w:b/>
          <w:bCs/>
        </w:rPr>
      </w:pPr>
      <w:r w:rsidRPr="00887A32">
        <w:rPr>
          <w:rFonts w:ascii="Cambria" w:hAnsi="Cambria"/>
          <w:b/>
          <w:bCs/>
        </w:rPr>
        <w:t>Calculate his tax payable.</w:t>
      </w:r>
    </w:p>
    <w:p w:rsidR="00751913" w:rsidRPr="005C626A" w:rsidRDefault="00751913" w:rsidP="00751913">
      <w:pPr>
        <w:rPr>
          <w:rFonts w:ascii="Cambria" w:hAnsi="Cambria"/>
        </w:rPr>
      </w:pPr>
      <w:r>
        <w:rPr>
          <w:rFonts w:ascii="Cambria" w:hAnsi="Cambria"/>
        </w:rPr>
        <w:tab/>
      </w:r>
      <w:r>
        <w:rPr>
          <w:rFonts w:ascii="Cambria" w:hAnsi="Cambria"/>
        </w:rPr>
        <w:tab/>
      </w:r>
      <w:r>
        <w:rPr>
          <w:rFonts w:ascii="Cambria" w:hAnsi="Cambria"/>
        </w:rPr>
        <w:tab/>
      </w:r>
      <w:r>
        <w:rPr>
          <w:rFonts w:ascii="Cambria" w:hAnsi="Cambria"/>
        </w:rPr>
        <w:tab/>
        <w:t xml:space="preserve">      Rs.</w:t>
      </w:r>
      <w:r>
        <w:rPr>
          <w:rFonts w:ascii="Cambria" w:hAnsi="Cambria"/>
        </w:rPr>
        <w:tab/>
      </w:r>
      <w:r>
        <w:rPr>
          <w:rFonts w:ascii="Cambria" w:hAnsi="Cambria"/>
        </w:rPr>
        <w:tab/>
      </w:r>
      <w:r>
        <w:rPr>
          <w:rFonts w:ascii="Cambria" w:hAnsi="Cambria"/>
        </w:rPr>
        <w:tab/>
      </w:r>
      <w:r>
        <w:rPr>
          <w:rFonts w:ascii="Cambria" w:hAnsi="Cambria"/>
        </w:rPr>
        <w:tab/>
      </w:r>
      <w:r>
        <w:rPr>
          <w:rFonts w:ascii="Cambria" w:hAnsi="Cambria"/>
        </w:rPr>
        <w:tab/>
        <w:t xml:space="preserve">   Rs.</w:t>
      </w:r>
    </w:p>
    <w:p w:rsidR="00751913" w:rsidRPr="00232759" w:rsidRDefault="00751913" w:rsidP="00751913">
      <w:pPr>
        <w:rPr>
          <w:rFonts w:ascii="Cambria" w:hAnsi="Cambria"/>
        </w:rPr>
      </w:pPr>
      <w:r>
        <w:rPr>
          <w:rFonts w:ascii="Cambria" w:hAnsi="Cambria"/>
        </w:rPr>
        <w:t>Basic Salary</w:t>
      </w:r>
      <w:r>
        <w:rPr>
          <w:rFonts w:ascii="Cambria" w:hAnsi="Cambria"/>
        </w:rPr>
        <w:tab/>
      </w:r>
      <w:r>
        <w:rPr>
          <w:rFonts w:ascii="Cambria" w:hAnsi="Cambria"/>
        </w:rPr>
        <w:tab/>
      </w:r>
      <w:r>
        <w:rPr>
          <w:rFonts w:ascii="Cambria" w:hAnsi="Cambria"/>
        </w:rPr>
        <w:tab/>
        <w:t>12, 90, 000</w:t>
      </w:r>
      <w:r>
        <w:rPr>
          <w:rFonts w:ascii="Cambria" w:hAnsi="Cambria"/>
        </w:rPr>
        <w:tab/>
        <w:t xml:space="preserve">Dividend from NIT, </w:t>
      </w:r>
      <w:r>
        <w:rPr>
          <w:rFonts w:ascii="Cambria" w:hAnsi="Cambria"/>
        </w:rPr>
        <w:tab/>
        <w:t>35, 000</w:t>
      </w:r>
    </w:p>
    <w:p w:rsidR="00751913" w:rsidRDefault="00751913" w:rsidP="00751913">
      <w:pPr>
        <w:rPr>
          <w:rFonts w:ascii="Cambria" w:hAnsi="Cambria"/>
        </w:rPr>
      </w:pPr>
      <w:r>
        <w:rPr>
          <w:rFonts w:ascii="Cambria" w:hAnsi="Cambria"/>
        </w:rPr>
        <w:t>House Allowance</w:t>
      </w:r>
      <w:r>
        <w:rPr>
          <w:rFonts w:ascii="Cambria" w:hAnsi="Cambria"/>
        </w:rPr>
        <w:tab/>
      </w:r>
      <w:r>
        <w:rPr>
          <w:rFonts w:ascii="Cambria" w:hAnsi="Cambria"/>
        </w:rPr>
        <w:tab/>
        <w:t xml:space="preserve">  2, 00, 000</w:t>
      </w:r>
      <w:r>
        <w:rPr>
          <w:rFonts w:ascii="Cambria" w:hAnsi="Cambria"/>
        </w:rPr>
        <w:tab/>
        <w:t>Prize on prize bond</w:t>
      </w:r>
      <w:r>
        <w:rPr>
          <w:rFonts w:ascii="Cambria" w:hAnsi="Cambria"/>
        </w:rPr>
        <w:tab/>
        <w:t>50, 000</w:t>
      </w:r>
      <w:r>
        <w:rPr>
          <w:rFonts w:ascii="Cambria" w:hAnsi="Cambria"/>
        </w:rPr>
        <w:tab/>
      </w:r>
    </w:p>
    <w:p w:rsidR="00751913" w:rsidRDefault="00751913" w:rsidP="00751913">
      <w:pPr>
        <w:rPr>
          <w:rFonts w:ascii="Cambria" w:hAnsi="Cambria"/>
        </w:rPr>
      </w:pPr>
      <w:r>
        <w:rPr>
          <w:rFonts w:ascii="Cambria" w:hAnsi="Cambria"/>
        </w:rPr>
        <w:t xml:space="preserve">Commission </w:t>
      </w:r>
      <w:r>
        <w:rPr>
          <w:rFonts w:ascii="Cambria" w:hAnsi="Cambria"/>
        </w:rPr>
        <w:tab/>
      </w:r>
      <w:r>
        <w:rPr>
          <w:rFonts w:ascii="Cambria" w:hAnsi="Cambria"/>
        </w:rPr>
        <w:tab/>
      </w:r>
      <w:r>
        <w:rPr>
          <w:rFonts w:ascii="Cambria" w:hAnsi="Cambria"/>
        </w:rPr>
        <w:tab/>
        <w:t>15, 000</w:t>
      </w:r>
      <w:r>
        <w:rPr>
          <w:rFonts w:ascii="Cambria" w:hAnsi="Cambria"/>
        </w:rPr>
        <w:tab/>
      </w:r>
      <w:r>
        <w:rPr>
          <w:rFonts w:ascii="Cambria" w:hAnsi="Cambria"/>
        </w:rPr>
        <w:tab/>
        <w:t>Zakat paid</w:t>
      </w:r>
      <w:r>
        <w:rPr>
          <w:rFonts w:ascii="Cambria" w:hAnsi="Cambria"/>
        </w:rPr>
        <w:tab/>
      </w:r>
      <w:r>
        <w:rPr>
          <w:rFonts w:ascii="Cambria" w:hAnsi="Cambria"/>
        </w:rPr>
        <w:tab/>
        <w:t>11, 000</w:t>
      </w:r>
    </w:p>
    <w:p w:rsidR="00276C09" w:rsidRDefault="00751913" w:rsidP="00751913">
      <w:pPr>
        <w:rPr>
          <w:rFonts w:ascii="Cambria" w:hAnsi="Cambria"/>
        </w:rPr>
      </w:pPr>
      <w:r>
        <w:rPr>
          <w:rFonts w:ascii="Cambria" w:hAnsi="Cambria"/>
        </w:rPr>
        <w:t>Books purchased</w:t>
      </w:r>
      <w:r>
        <w:rPr>
          <w:rFonts w:ascii="Cambria" w:hAnsi="Cambria"/>
        </w:rPr>
        <w:tab/>
      </w:r>
      <w:r>
        <w:rPr>
          <w:rFonts w:ascii="Cambria" w:hAnsi="Cambria"/>
        </w:rPr>
        <w:tab/>
        <w:t>1, 200</w:t>
      </w:r>
      <w:r>
        <w:rPr>
          <w:rFonts w:ascii="Cambria" w:hAnsi="Cambria"/>
        </w:rPr>
        <w:tab/>
      </w:r>
    </w:p>
    <w:p w:rsidR="00751913" w:rsidRPr="00276C09" w:rsidRDefault="00276C09" w:rsidP="00276C09">
      <w:pPr>
        <w:rPr>
          <w:rFonts w:ascii="Cambria" w:hAnsi="Cambria"/>
          <w:b/>
          <w:bCs/>
        </w:rPr>
      </w:pPr>
      <w:r w:rsidRPr="00887A32">
        <w:rPr>
          <w:rFonts w:ascii="Cambria" w:hAnsi="Cambria"/>
          <w:b/>
          <w:bCs/>
        </w:rPr>
        <w:t>Calculate his tax payable.</w:t>
      </w:r>
      <w:r w:rsidR="00751913">
        <w:rPr>
          <w:rFonts w:ascii="Cambria" w:hAnsi="Cambria"/>
        </w:rPr>
        <w:tab/>
      </w:r>
      <w:r w:rsidR="00751913">
        <w:rPr>
          <w:rFonts w:ascii="Cambria" w:hAnsi="Cambria"/>
        </w:rPr>
        <w:tab/>
      </w:r>
      <w:r w:rsidR="00751913">
        <w:rPr>
          <w:rFonts w:ascii="Cambria" w:hAnsi="Cambria"/>
        </w:rPr>
        <w:tab/>
      </w:r>
    </w:p>
    <w:p w:rsidR="00751913" w:rsidRPr="00887A32" w:rsidRDefault="00887A32" w:rsidP="001D2D3C">
      <w:pPr>
        <w:pStyle w:val="ListParagraph"/>
        <w:numPr>
          <w:ilvl w:val="0"/>
          <w:numId w:val="47"/>
        </w:numPr>
        <w:ind w:left="2268"/>
        <w:rPr>
          <w:rFonts w:ascii="Cambria" w:hAnsi="Cambria"/>
          <w:b/>
          <w:bCs/>
        </w:rPr>
      </w:pPr>
      <w:r w:rsidRPr="00887A32">
        <w:rPr>
          <w:rFonts w:ascii="Cambria" w:hAnsi="Cambria"/>
          <w:b/>
          <w:bCs/>
        </w:rPr>
        <w:t>94,250</w:t>
      </w:r>
    </w:p>
    <w:p w:rsidR="00821759" w:rsidRPr="00887A32" w:rsidRDefault="00887A32" w:rsidP="001D2D3C">
      <w:pPr>
        <w:pStyle w:val="ListParagraph"/>
        <w:widowControl w:val="0"/>
        <w:numPr>
          <w:ilvl w:val="0"/>
          <w:numId w:val="47"/>
        </w:numPr>
        <w:autoSpaceDE w:val="0"/>
        <w:autoSpaceDN w:val="0"/>
        <w:adjustRightInd w:val="0"/>
        <w:ind w:left="2268"/>
        <w:rPr>
          <w:rFonts w:asciiTheme="majorHAnsi" w:hAnsiTheme="majorHAnsi"/>
          <w:color w:val="000000" w:themeColor="text1"/>
          <w:sz w:val="24"/>
          <w:szCs w:val="24"/>
        </w:rPr>
      </w:pPr>
      <w:r w:rsidRPr="00887A32">
        <w:rPr>
          <w:rFonts w:asciiTheme="majorHAnsi" w:hAnsiTheme="majorHAnsi"/>
          <w:color w:val="000000" w:themeColor="text1"/>
          <w:sz w:val="24"/>
          <w:szCs w:val="24"/>
        </w:rPr>
        <w:t>82,500</w:t>
      </w:r>
    </w:p>
    <w:p w:rsidR="00887A32" w:rsidRPr="00887A32" w:rsidRDefault="00887A32" w:rsidP="001D2D3C">
      <w:pPr>
        <w:pStyle w:val="ListParagraph"/>
        <w:widowControl w:val="0"/>
        <w:numPr>
          <w:ilvl w:val="0"/>
          <w:numId w:val="47"/>
        </w:numPr>
        <w:autoSpaceDE w:val="0"/>
        <w:autoSpaceDN w:val="0"/>
        <w:adjustRightInd w:val="0"/>
        <w:ind w:left="2268"/>
        <w:rPr>
          <w:rFonts w:asciiTheme="majorHAnsi" w:hAnsiTheme="majorHAnsi"/>
          <w:color w:val="000000" w:themeColor="text1"/>
          <w:sz w:val="24"/>
          <w:szCs w:val="24"/>
        </w:rPr>
      </w:pPr>
      <w:r w:rsidRPr="00887A32">
        <w:rPr>
          <w:rFonts w:asciiTheme="majorHAnsi" w:hAnsiTheme="majorHAnsi"/>
          <w:color w:val="000000" w:themeColor="text1"/>
          <w:sz w:val="24"/>
          <w:szCs w:val="24"/>
        </w:rPr>
        <w:t>11,750</w:t>
      </w:r>
    </w:p>
    <w:p w:rsidR="00887A32" w:rsidRDefault="00887A32" w:rsidP="001D2D3C">
      <w:pPr>
        <w:pStyle w:val="ListParagraph"/>
        <w:widowControl w:val="0"/>
        <w:numPr>
          <w:ilvl w:val="0"/>
          <w:numId w:val="47"/>
        </w:numPr>
        <w:autoSpaceDE w:val="0"/>
        <w:autoSpaceDN w:val="0"/>
        <w:adjustRightInd w:val="0"/>
        <w:ind w:left="2268"/>
        <w:rPr>
          <w:rFonts w:asciiTheme="majorHAnsi" w:hAnsiTheme="majorHAnsi"/>
          <w:color w:val="000000" w:themeColor="text1"/>
          <w:sz w:val="24"/>
          <w:szCs w:val="24"/>
        </w:rPr>
      </w:pPr>
      <w:r w:rsidRPr="00887A32">
        <w:rPr>
          <w:rFonts w:asciiTheme="majorHAnsi" w:hAnsiTheme="majorHAnsi"/>
          <w:color w:val="000000" w:themeColor="text1"/>
          <w:sz w:val="24"/>
          <w:szCs w:val="24"/>
        </w:rPr>
        <w:t>11,000</w:t>
      </w:r>
    </w:p>
    <w:p w:rsidR="00186249" w:rsidRDefault="00186249" w:rsidP="00186249">
      <w:pPr>
        <w:widowControl w:val="0"/>
        <w:autoSpaceDE w:val="0"/>
        <w:autoSpaceDN w:val="0"/>
        <w:adjustRightInd w:val="0"/>
        <w:rPr>
          <w:rFonts w:asciiTheme="majorHAnsi" w:hAnsiTheme="majorHAnsi"/>
          <w:color w:val="000000" w:themeColor="text1"/>
          <w:sz w:val="24"/>
          <w:szCs w:val="24"/>
        </w:rPr>
      </w:pPr>
    </w:p>
    <w:p w:rsidR="00186249" w:rsidRDefault="00186249" w:rsidP="00186249">
      <w:pPr>
        <w:widowControl w:val="0"/>
        <w:autoSpaceDE w:val="0"/>
        <w:autoSpaceDN w:val="0"/>
        <w:adjustRightInd w:val="0"/>
        <w:rPr>
          <w:rFonts w:asciiTheme="majorHAnsi" w:hAnsiTheme="majorHAnsi"/>
          <w:color w:val="000000" w:themeColor="text1"/>
          <w:sz w:val="24"/>
          <w:szCs w:val="24"/>
        </w:rPr>
      </w:pPr>
    </w:p>
    <w:p w:rsidR="00186249" w:rsidRDefault="00186249" w:rsidP="00186249">
      <w:pPr>
        <w:widowControl w:val="0"/>
        <w:autoSpaceDE w:val="0"/>
        <w:autoSpaceDN w:val="0"/>
        <w:adjustRightInd w:val="0"/>
        <w:rPr>
          <w:rFonts w:asciiTheme="majorHAnsi" w:hAnsiTheme="majorHAnsi"/>
          <w:color w:val="000000" w:themeColor="text1"/>
          <w:sz w:val="24"/>
          <w:szCs w:val="24"/>
        </w:rPr>
      </w:pPr>
    </w:p>
    <w:p w:rsidR="00186249" w:rsidRDefault="00186249" w:rsidP="00186249">
      <w:pPr>
        <w:rPr>
          <w:rFonts w:ascii="Cambria" w:hAnsi="Cambria"/>
        </w:rPr>
      </w:pPr>
      <w:r>
        <w:rPr>
          <w:rFonts w:ascii="Cambria" w:hAnsi="Cambria"/>
          <w:b/>
          <w:bCs/>
        </w:rPr>
        <w:lastRenderedPageBreak/>
        <w:t>3.</w:t>
      </w:r>
      <w:r>
        <w:rPr>
          <w:rFonts w:ascii="Cambria" w:hAnsi="Cambria"/>
          <w:b/>
          <w:bCs/>
        </w:rPr>
        <w:tab/>
      </w:r>
      <w:r w:rsidRPr="00232759">
        <w:rPr>
          <w:rFonts w:ascii="Cambria" w:hAnsi="Cambria"/>
        </w:rPr>
        <w:t xml:space="preserve"> </w:t>
      </w:r>
      <w:r>
        <w:rPr>
          <w:rFonts w:ascii="Cambria" w:hAnsi="Cambria"/>
        </w:rPr>
        <w:t>The following incomes were earned by a salaried person during the year ended 30</w:t>
      </w:r>
      <w:r w:rsidRPr="00C277EE">
        <w:rPr>
          <w:rFonts w:ascii="Cambria" w:hAnsi="Cambria"/>
          <w:vertAlign w:val="superscript"/>
        </w:rPr>
        <w:t>th</w:t>
      </w:r>
      <w:r>
        <w:rPr>
          <w:rFonts w:ascii="Cambria" w:hAnsi="Cambria"/>
        </w:rPr>
        <w:t xml:space="preserve"> June 2014:</w:t>
      </w:r>
    </w:p>
    <w:p w:rsidR="00186249" w:rsidRDefault="00186249" w:rsidP="00186249">
      <w:pPr>
        <w:rPr>
          <w:rFonts w:ascii="Cambria" w:hAnsi="Cambria"/>
        </w:rPr>
      </w:pPr>
      <w:r>
        <w:rPr>
          <w:rFonts w:ascii="Cambria" w:hAnsi="Cambria"/>
        </w:rPr>
        <w:t>Basic salary</w:t>
      </w:r>
      <w:r>
        <w:rPr>
          <w:rFonts w:ascii="Cambria" w:hAnsi="Cambria"/>
        </w:rPr>
        <w:tab/>
      </w:r>
      <w:r>
        <w:rPr>
          <w:rFonts w:ascii="Cambria" w:hAnsi="Cambria"/>
        </w:rPr>
        <w:tab/>
      </w:r>
      <w:r>
        <w:rPr>
          <w:rFonts w:ascii="Cambria" w:hAnsi="Cambria"/>
        </w:rPr>
        <w:tab/>
      </w:r>
      <w:r>
        <w:rPr>
          <w:rFonts w:ascii="Cambria" w:hAnsi="Cambria"/>
        </w:rPr>
        <w:tab/>
      </w:r>
      <w:r>
        <w:rPr>
          <w:rFonts w:ascii="Cambria" w:hAnsi="Cambria"/>
        </w:rPr>
        <w:tab/>
      </w:r>
      <w:r>
        <w:rPr>
          <w:rFonts w:ascii="Cambria" w:hAnsi="Cambria"/>
        </w:rPr>
        <w:tab/>
        <w:t>Rs.</w:t>
      </w:r>
      <w:r>
        <w:rPr>
          <w:rFonts w:ascii="Cambria" w:hAnsi="Cambria"/>
        </w:rPr>
        <w:tab/>
        <w:t>3, 000 PM</w:t>
      </w:r>
    </w:p>
    <w:p w:rsidR="00186249" w:rsidRDefault="00186249" w:rsidP="00186249">
      <w:pPr>
        <w:rPr>
          <w:rFonts w:ascii="Cambria" w:hAnsi="Cambria"/>
        </w:rPr>
      </w:pPr>
      <w:r>
        <w:rPr>
          <w:rFonts w:ascii="Cambria" w:hAnsi="Cambria"/>
        </w:rPr>
        <w:t>Bonus</w:t>
      </w:r>
      <w:r>
        <w:rPr>
          <w:rFonts w:ascii="Cambria" w:hAnsi="Cambria"/>
        </w:rPr>
        <w:tab/>
      </w:r>
      <w:r>
        <w:rPr>
          <w:rFonts w:ascii="Cambria" w:hAnsi="Cambria"/>
        </w:rPr>
        <w:tab/>
      </w:r>
      <w:r>
        <w:rPr>
          <w:rFonts w:ascii="Cambria" w:hAnsi="Cambria"/>
        </w:rPr>
        <w:tab/>
      </w:r>
      <w:r>
        <w:rPr>
          <w:rFonts w:ascii="Cambria" w:hAnsi="Cambria"/>
        </w:rPr>
        <w:tab/>
      </w:r>
      <w:r>
        <w:rPr>
          <w:rFonts w:ascii="Cambria" w:hAnsi="Cambria"/>
        </w:rPr>
        <w:tab/>
      </w:r>
      <w:r>
        <w:rPr>
          <w:rFonts w:ascii="Cambria" w:hAnsi="Cambria"/>
        </w:rPr>
        <w:tab/>
        <w:t>Five months basic salary</w:t>
      </w:r>
    </w:p>
    <w:p w:rsidR="00186249" w:rsidRDefault="00186249" w:rsidP="00186249">
      <w:pPr>
        <w:rPr>
          <w:rFonts w:ascii="Cambria" w:hAnsi="Cambria"/>
        </w:rPr>
      </w:pPr>
      <w:r>
        <w:rPr>
          <w:rFonts w:ascii="Cambria" w:hAnsi="Cambria"/>
        </w:rPr>
        <w:t>Utilities allowance</w:t>
      </w:r>
      <w:r>
        <w:rPr>
          <w:rFonts w:ascii="Cambria" w:hAnsi="Cambria"/>
        </w:rPr>
        <w:tab/>
      </w:r>
      <w:r>
        <w:rPr>
          <w:rFonts w:ascii="Cambria" w:hAnsi="Cambria"/>
        </w:rPr>
        <w:tab/>
      </w:r>
      <w:r>
        <w:rPr>
          <w:rFonts w:ascii="Cambria" w:hAnsi="Cambria"/>
        </w:rPr>
        <w:tab/>
      </w:r>
      <w:r>
        <w:rPr>
          <w:rFonts w:ascii="Cambria" w:hAnsi="Cambria"/>
        </w:rPr>
        <w:tab/>
      </w:r>
      <w:r>
        <w:rPr>
          <w:rFonts w:ascii="Cambria" w:hAnsi="Cambria"/>
        </w:rPr>
        <w:tab/>
        <w:t>Rs.</w:t>
      </w:r>
      <w:r>
        <w:rPr>
          <w:rFonts w:ascii="Cambria" w:hAnsi="Cambria"/>
        </w:rPr>
        <w:tab/>
        <w:t>6, 000</w:t>
      </w:r>
    </w:p>
    <w:p w:rsidR="00186249" w:rsidRDefault="00186249" w:rsidP="00186249">
      <w:pPr>
        <w:rPr>
          <w:rFonts w:ascii="Cambria" w:hAnsi="Cambria"/>
        </w:rPr>
      </w:pPr>
      <w:r>
        <w:rPr>
          <w:rFonts w:ascii="Cambria" w:hAnsi="Cambria"/>
        </w:rPr>
        <w:t>House rent allowance</w:t>
      </w:r>
      <w:r>
        <w:rPr>
          <w:rFonts w:ascii="Cambria" w:hAnsi="Cambria"/>
        </w:rPr>
        <w:tab/>
      </w:r>
      <w:r>
        <w:rPr>
          <w:rFonts w:ascii="Cambria" w:hAnsi="Cambria"/>
        </w:rPr>
        <w:tab/>
      </w:r>
      <w:r>
        <w:rPr>
          <w:rFonts w:ascii="Cambria" w:hAnsi="Cambria"/>
        </w:rPr>
        <w:tab/>
      </w:r>
      <w:r>
        <w:rPr>
          <w:rFonts w:ascii="Cambria" w:hAnsi="Cambria"/>
        </w:rPr>
        <w:tab/>
      </w:r>
      <w:r>
        <w:rPr>
          <w:rFonts w:ascii="Cambria" w:hAnsi="Cambria"/>
        </w:rPr>
        <w:tab/>
        <w:t>Rs.</w:t>
      </w:r>
      <w:r>
        <w:rPr>
          <w:rFonts w:ascii="Cambria" w:hAnsi="Cambria"/>
        </w:rPr>
        <w:tab/>
        <w:t>20, 000</w:t>
      </w:r>
    </w:p>
    <w:p w:rsidR="00186249" w:rsidRDefault="00186249" w:rsidP="00186249">
      <w:pPr>
        <w:rPr>
          <w:rFonts w:ascii="Cambria" w:hAnsi="Cambria"/>
        </w:rPr>
      </w:pPr>
      <w:r>
        <w:rPr>
          <w:rFonts w:ascii="Cambria" w:hAnsi="Cambria"/>
        </w:rPr>
        <w:t>Conveyance allowance</w:t>
      </w:r>
      <w:r>
        <w:rPr>
          <w:rFonts w:ascii="Cambria" w:hAnsi="Cambria"/>
        </w:rPr>
        <w:tab/>
      </w:r>
      <w:r>
        <w:rPr>
          <w:rFonts w:ascii="Cambria" w:hAnsi="Cambria"/>
        </w:rPr>
        <w:tab/>
      </w:r>
      <w:r>
        <w:rPr>
          <w:rFonts w:ascii="Cambria" w:hAnsi="Cambria"/>
        </w:rPr>
        <w:tab/>
      </w:r>
      <w:r>
        <w:rPr>
          <w:rFonts w:ascii="Cambria" w:hAnsi="Cambria"/>
        </w:rPr>
        <w:tab/>
      </w:r>
      <w:r>
        <w:rPr>
          <w:rFonts w:ascii="Cambria" w:hAnsi="Cambria"/>
        </w:rPr>
        <w:tab/>
        <w:t>Rs.</w:t>
      </w:r>
      <w:r>
        <w:rPr>
          <w:rFonts w:ascii="Cambria" w:hAnsi="Cambria"/>
        </w:rPr>
        <w:tab/>
        <w:t>12, 000</w:t>
      </w:r>
    </w:p>
    <w:p w:rsidR="00186249" w:rsidRDefault="00186249" w:rsidP="00186249">
      <w:pPr>
        <w:rPr>
          <w:rFonts w:ascii="Cambria" w:hAnsi="Cambria"/>
        </w:rPr>
      </w:pPr>
      <w:r>
        <w:rPr>
          <w:rFonts w:ascii="Cambria" w:hAnsi="Cambria"/>
        </w:rPr>
        <w:t xml:space="preserve">Donation to institution approved </w:t>
      </w:r>
    </w:p>
    <w:p w:rsidR="00186249" w:rsidRDefault="00186249" w:rsidP="00186249">
      <w:pPr>
        <w:rPr>
          <w:rFonts w:ascii="Cambria" w:hAnsi="Cambria"/>
        </w:rPr>
      </w:pPr>
      <w:r>
        <w:rPr>
          <w:rFonts w:ascii="Cambria" w:hAnsi="Cambria"/>
        </w:rPr>
        <w:t>Under clause 61 of Schedule II</w:t>
      </w:r>
      <w:r>
        <w:rPr>
          <w:rFonts w:ascii="Cambria" w:hAnsi="Cambria"/>
        </w:rPr>
        <w:tab/>
      </w:r>
      <w:r>
        <w:rPr>
          <w:rFonts w:ascii="Cambria" w:hAnsi="Cambria"/>
        </w:rPr>
        <w:tab/>
      </w:r>
      <w:r>
        <w:rPr>
          <w:rFonts w:ascii="Cambria" w:hAnsi="Cambria"/>
        </w:rPr>
        <w:tab/>
      </w:r>
      <w:r>
        <w:rPr>
          <w:rFonts w:ascii="Cambria" w:hAnsi="Cambria"/>
        </w:rPr>
        <w:tab/>
        <w:t>Rs.</w:t>
      </w:r>
      <w:r>
        <w:rPr>
          <w:rFonts w:ascii="Cambria" w:hAnsi="Cambria"/>
        </w:rPr>
        <w:tab/>
        <w:t>1,900</w:t>
      </w:r>
    </w:p>
    <w:p w:rsidR="00186249" w:rsidRDefault="00186249" w:rsidP="00186249">
      <w:pPr>
        <w:rPr>
          <w:rFonts w:ascii="Cambria" w:hAnsi="Cambria"/>
        </w:rPr>
      </w:pPr>
      <w:r>
        <w:rPr>
          <w:rFonts w:ascii="Cambria" w:hAnsi="Cambria"/>
        </w:rPr>
        <w:t>Books of general knowledge purchased</w:t>
      </w:r>
      <w:r>
        <w:rPr>
          <w:rFonts w:ascii="Cambria" w:hAnsi="Cambria"/>
        </w:rPr>
        <w:tab/>
      </w:r>
      <w:r>
        <w:rPr>
          <w:rFonts w:ascii="Cambria" w:hAnsi="Cambria"/>
        </w:rPr>
        <w:tab/>
        <w:t>Rs.</w:t>
      </w:r>
      <w:r>
        <w:rPr>
          <w:rFonts w:ascii="Cambria" w:hAnsi="Cambria"/>
        </w:rPr>
        <w:tab/>
        <w:t>1, 000</w:t>
      </w:r>
    </w:p>
    <w:p w:rsidR="00186249" w:rsidRDefault="00186249" w:rsidP="00FE1AE7">
      <w:pPr>
        <w:rPr>
          <w:rFonts w:ascii="Cambria" w:hAnsi="Cambria"/>
          <w:b/>
          <w:bCs/>
        </w:rPr>
      </w:pPr>
      <w:r w:rsidRPr="00276C09">
        <w:rPr>
          <w:rFonts w:ascii="Cambria" w:hAnsi="Cambria"/>
          <w:b/>
          <w:bCs/>
        </w:rPr>
        <w:t>Required:  Calculate the taxable in</w:t>
      </w:r>
      <w:r w:rsidR="00276C09" w:rsidRPr="00276C09">
        <w:rPr>
          <w:rFonts w:ascii="Cambria" w:hAnsi="Cambria"/>
          <w:b/>
          <w:bCs/>
        </w:rPr>
        <w:t>come of the salaried person.</w:t>
      </w:r>
    </w:p>
    <w:p w:rsidR="00186249" w:rsidRPr="00186249" w:rsidRDefault="00186249" w:rsidP="00186249">
      <w:pPr>
        <w:pStyle w:val="ListParagraph"/>
        <w:numPr>
          <w:ilvl w:val="0"/>
          <w:numId w:val="48"/>
        </w:numPr>
        <w:ind w:left="2268" w:hanging="425"/>
        <w:rPr>
          <w:rFonts w:ascii="Cambria" w:hAnsi="Cambria"/>
          <w:b/>
          <w:bCs/>
        </w:rPr>
      </w:pPr>
      <w:r w:rsidRPr="00186249">
        <w:rPr>
          <w:rFonts w:ascii="Cambria" w:hAnsi="Cambria"/>
          <w:b/>
          <w:bCs/>
        </w:rPr>
        <w:t>87, 100</w:t>
      </w:r>
    </w:p>
    <w:p w:rsidR="00186249" w:rsidRPr="00186249" w:rsidRDefault="00186249" w:rsidP="00186249">
      <w:pPr>
        <w:pStyle w:val="ListParagraph"/>
        <w:widowControl w:val="0"/>
        <w:numPr>
          <w:ilvl w:val="0"/>
          <w:numId w:val="48"/>
        </w:numPr>
        <w:autoSpaceDE w:val="0"/>
        <w:autoSpaceDN w:val="0"/>
        <w:adjustRightInd w:val="0"/>
        <w:ind w:left="2268" w:hanging="425"/>
        <w:rPr>
          <w:rFonts w:asciiTheme="majorHAnsi" w:hAnsiTheme="majorHAnsi"/>
          <w:color w:val="000000" w:themeColor="text1"/>
          <w:sz w:val="24"/>
          <w:szCs w:val="24"/>
        </w:rPr>
      </w:pPr>
      <w:r w:rsidRPr="00186249">
        <w:rPr>
          <w:rFonts w:asciiTheme="majorHAnsi" w:hAnsiTheme="majorHAnsi"/>
          <w:color w:val="000000" w:themeColor="text1"/>
          <w:sz w:val="24"/>
          <w:szCs w:val="24"/>
        </w:rPr>
        <w:t>89,000</w:t>
      </w:r>
    </w:p>
    <w:p w:rsidR="00186249" w:rsidRPr="00186249" w:rsidRDefault="00186249" w:rsidP="00186249">
      <w:pPr>
        <w:pStyle w:val="ListParagraph"/>
        <w:widowControl w:val="0"/>
        <w:numPr>
          <w:ilvl w:val="0"/>
          <w:numId w:val="48"/>
        </w:numPr>
        <w:autoSpaceDE w:val="0"/>
        <w:autoSpaceDN w:val="0"/>
        <w:adjustRightInd w:val="0"/>
        <w:ind w:left="2268" w:hanging="425"/>
        <w:rPr>
          <w:rFonts w:asciiTheme="majorHAnsi" w:hAnsiTheme="majorHAnsi"/>
          <w:color w:val="000000" w:themeColor="text1"/>
          <w:sz w:val="24"/>
          <w:szCs w:val="24"/>
        </w:rPr>
      </w:pPr>
      <w:r w:rsidRPr="00186249">
        <w:rPr>
          <w:rFonts w:asciiTheme="majorHAnsi" w:hAnsiTheme="majorHAnsi"/>
          <w:color w:val="000000" w:themeColor="text1"/>
          <w:sz w:val="24"/>
          <w:szCs w:val="24"/>
        </w:rPr>
        <w:t>75,100</w:t>
      </w:r>
    </w:p>
    <w:p w:rsidR="00186249" w:rsidRDefault="00186249" w:rsidP="00186249">
      <w:pPr>
        <w:pStyle w:val="ListParagraph"/>
        <w:widowControl w:val="0"/>
        <w:numPr>
          <w:ilvl w:val="0"/>
          <w:numId w:val="48"/>
        </w:numPr>
        <w:autoSpaceDE w:val="0"/>
        <w:autoSpaceDN w:val="0"/>
        <w:adjustRightInd w:val="0"/>
        <w:ind w:left="2268" w:hanging="425"/>
        <w:rPr>
          <w:rFonts w:asciiTheme="majorHAnsi" w:hAnsiTheme="majorHAnsi"/>
          <w:color w:val="000000" w:themeColor="text1"/>
          <w:sz w:val="24"/>
          <w:szCs w:val="24"/>
        </w:rPr>
      </w:pPr>
      <w:r w:rsidRPr="00186249">
        <w:rPr>
          <w:rFonts w:asciiTheme="majorHAnsi" w:hAnsiTheme="majorHAnsi"/>
          <w:color w:val="000000" w:themeColor="text1"/>
          <w:sz w:val="24"/>
          <w:szCs w:val="24"/>
        </w:rPr>
        <w:t>81,100</w:t>
      </w:r>
    </w:p>
    <w:p w:rsidR="00471960" w:rsidRDefault="00471960" w:rsidP="00471960">
      <w:pPr>
        <w:pStyle w:val="ListParagraph"/>
        <w:widowControl w:val="0"/>
        <w:autoSpaceDE w:val="0"/>
        <w:autoSpaceDN w:val="0"/>
        <w:adjustRightInd w:val="0"/>
        <w:ind w:left="2268"/>
        <w:rPr>
          <w:rFonts w:asciiTheme="majorHAnsi" w:hAnsiTheme="majorHAnsi"/>
          <w:color w:val="000000" w:themeColor="text1"/>
          <w:sz w:val="24"/>
          <w:szCs w:val="24"/>
        </w:rPr>
      </w:pPr>
    </w:p>
    <w:p w:rsidR="00471960" w:rsidRPr="00186249" w:rsidRDefault="00471960" w:rsidP="00471960">
      <w:pPr>
        <w:pStyle w:val="ListParagraph"/>
        <w:widowControl w:val="0"/>
        <w:autoSpaceDE w:val="0"/>
        <w:autoSpaceDN w:val="0"/>
        <w:adjustRightInd w:val="0"/>
        <w:ind w:left="2268"/>
        <w:rPr>
          <w:rFonts w:asciiTheme="majorHAnsi" w:hAnsiTheme="majorHAnsi"/>
          <w:color w:val="000000" w:themeColor="text1"/>
          <w:sz w:val="24"/>
          <w:szCs w:val="24"/>
        </w:rPr>
      </w:pPr>
    </w:p>
    <w:sectPr w:rsidR="00471960" w:rsidRPr="00186249" w:rsidSect="00C10F30">
      <w:pgSz w:w="12240" w:h="15840"/>
      <w:pgMar w:top="1440" w:right="1440" w:bottom="851"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pperplate Gothic Bold">
    <w:panose1 w:val="020E0705020206020404"/>
    <w:charset w:val="00"/>
    <w:family w:val="swiss"/>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C6396"/>
    <w:multiLevelType w:val="hybridMultilevel"/>
    <w:tmpl w:val="6DEC91A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3B4A05"/>
    <w:multiLevelType w:val="hybridMultilevel"/>
    <w:tmpl w:val="ED3013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C561A0"/>
    <w:multiLevelType w:val="hybridMultilevel"/>
    <w:tmpl w:val="EA6250F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640F18"/>
    <w:multiLevelType w:val="hybridMultilevel"/>
    <w:tmpl w:val="7E5AC15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B949FC"/>
    <w:multiLevelType w:val="hybridMultilevel"/>
    <w:tmpl w:val="F626AF4E"/>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52B3F9B"/>
    <w:multiLevelType w:val="hybridMultilevel"/>
    <w:tmpl w:val="A0043C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653A73"/>
    <w:multiLevelType w:val="hybridMultilevel"/>
    <w:tmpl w:val="2F30A5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B4027EA"/>
    <w:multiLevelType w:val="hybridMultilevel"/>
    <w:tmpl w:val="E0883B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760192"/>
    <w:multiLevelType w:val="hybridMultilevel"/>
    <w:tmpl w:val="F2FAF7A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F50AB3"/>
    <w:multiLevelType w:val="hybridMultilevel"/>
    <w:tmpl w:val="A0043C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CF6CA1"/>
    <w:multiLevelType w:val="hybridMultilevel"/>
    <w:tmpl w:val="3968C68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455C83"/>
    <w:multiLevelType w:val="hybridMultilevel"/>
    <w:tmpl w:val="BCE0640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C061A5A"/>
    <w:multiLevelType w:val="hybridMultilevel"/>
    <w:tmpl w:val="3FCCD7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C0E4C2D"/>
    <w:multiLevelType w:val="hybridMultilevel"/>
    <w:tmpl w:val="625CD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C5F7B94"/>
    <w:multiLevelType w:val="hybridMultilevel"/>
    <w:tmpl w:val="4CA85CA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D0008F0"/>
    <w:multiLevelType w:val="hybridMultilevel"/>
    <w:tmpl w:val="23A0FCB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EF52D79"/>
    <w:multiLevelType w:val="hybridMultilevel"/>
    <w:tmpl w:val="78745D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F9E7568"/>
    <w:multiLevelType w:val="hybridMultilevel"/>
    <w:tmpl w:val="AB2A0B0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7934157"/>
    <w:multiLevelType w:val="hybridMultilevel"/>
    <w:tmpl w:val="DD8A9F7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7A15426"/>
    <w:multiLevelType w:val="hybridMultilevel"/>
    <w:tmpl w:val="1DAC9B0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7CC5B3B"/>
    <w:multiLevelType w:val="hybridMultilevel"/>
    <w:tmpl w:val="3CB8B3B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9B63B9B"/>
    <w:multiLevelType w:val="hybridMultilevel"/>
    <w:tmpl w:val="DCF2B4F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B2C4E18"/>
    <w:multiLevelType w:val="hybridMultilevel"/>
    <w:tmpl w:val="5312572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CB35ADF"/>
    <w:multiLevelType w:val="hybridMultilevel"/>
    <w:tmpl w:val="D688E1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D21608C"/>
    <w:multiLevelType w:val="hybridMultilevel"/>
    <w:tmpl w:val="65DC28C8"/>
    <w:lvl w:ilvl="0" w:tplc="04090017">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5">
    <w:nsid w:val="3FF26806"/>
    <w:multiLevelType w:val="hybridMultilevel"/>
    <w:tmpl w:val="D51E586E"/>
    <w:lvl w:ilvl="0" w:tplc="04090017">
      <w:start w:val="1"/>
      <w:numFmt w:val="lowerLetter"/>
      <w:lvlText w:val="%1)"/>
      <w:lvlJc w:val="left"/>
      <w:pPr>
        <w:ind w:left="2280" w:hanging="360"/>
      </w:pPr>
    </w:lvl>
    <w:lvl w:ilvl="1" w:tplc="04090019" w:tentative="1">
      <w:start w:val="1"/>
      <w:numFmt w:val="lowerLetter"/>
      <w:lvlText w:val="%2."/>
      <w:lvlJc w:val="left"/>
      <w:pPr>
        <w:ind w:left="3000" w:hanging="360"/>
      </w:pPr>
    </w:lvl>
    <w:lvl w:ilvl="2" w:tplc="0409001B" w:tentative="1">
      <w:start w:val="1"/>
      <w:numFmt w:val="lowerRoman"/>
      <w:lvlText w:val="%3."/>
      <w:lvlJc w:val="right"/>
      <w:pPr>
        <w:ind w:left="3720" w:hanging="180"/>
      </w:pPr>
    </w:lvl>
    <w:lvl w:ilvl="3" w:tplc="0409000F" w:tentative="1">
      <w:start w:val="1"/>
      <w:numFmt w:val="decimal"/>
      <w:lvlText w:val="%4."/>
      <w:lvlJc w:val="left"/>
      <w:pPr>
        <w:ind w:left="4440" w:hanging="360"/>
      </w:pPr>
    </w:lvl>
    <w:lvl w:ilvl="4" w:tplc="04090019" w:tentative="1">
      <w:start w:val="1"/>
      <w:numFmt w:val="lowerLetter"/>
      <w:lvlText w:val="%5."/>
      <w:lvlJc w:val="left"/>
      <w:pPr>
        <w:ind w:left="5160" w:hanging="360"/>
      </w:pPr>
    </w:lvl>
    <w:lvl w:ilvl="5" w:tplc="0409001B" w:tentative="1">
      <w:start w:val="1"/>
      <w:numFmt w:val="lowerRoman"/>
      <w:lvlText w:val="%6."/>
      <w:lvlJc w:val="right"/>
      <w:pPr>
        <w:ind w:left="5880" w:hanging="180"/>
      </w:pPr>
    </w:lvl>
    <w:lvl w:ilvl="6" w:tplc="0409000F" w:tentative="1">
      <w:start w:val="1"/>
      <w:numFmt w:val="decimal"/>
      <w:lvlText w:val="%7."/>
      <w:lvlJc w:val="left"/>
      <w:pPr>
        <w:ind w:left="6600" w:hanging="360"/>
      </w:pPr>
    </w:lvl>
    <w:lvl w:ilvl="7" w:tplc="04090019" w:tentative="1">
      <w:start w:val="1"/>
      <w:numFmt w:val="lowerLetter"/>
      <w:lvlText w:val="%8."/>
      <w:lvlJc w:val="left"/>
      <w:pPr>
        <w:ind w:left="7320" w:hanging="360"/>
      </w:pPr>
    </w:lvl>
    <w:lvl w:ilvl="8" w:tplc="0409001B" w:tentative="1">
      <w:start w:val="1"/>
      <w:numFmt w:val="lowerRoman"/>
      <w:lvlText w:val="%9."/>
      <w:lvlJc w:val="right"/>
      <w:pPr>
        <w:ind w:left="8040" w:hanging="180"/>
      </w:pPr>
    </w:lvl>
  </w:abstractNum>
  <w:abstractNum w:abstractNumId="26">
    <w:nsid w:val="44233FEE"/>
    <w:multiLevelType w:val="hybridMultilevel"/>
    <w:tmpl w:val="8B6E5C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4B64EAD"/>
    <w:multiLevelType w:val="hybridMultilevel"/>
    <w:tmpl w:val="36D2722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B7173D3"/>
    <w:multiLevelType w:val="hybridMultilevel"/>
    <w:tmpl w:val="928EC2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3482D59"/>
    <w:multiLevelType w:val="hybridMultilevel"/>
    <w:tmpl w:val="D15425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4AE5142"/>
    <w:multiLevelType w:val="hybridMultilevel"/>
    <w:tmpl w:val="54F47D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5A850CE"/>
    <w:multiLevelType w:val="hybridMultilevel"/>
    <w:tmpl w:val="6F5CB4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6803D8D"/>
    <w:multiLevelType w:val="hybridMultilevel"/>
    <w:tmpl w:val="81DAE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7A64152"/>
    <w:multiLevelType w:val="hybridMultilevel"/>
    <w:tmpl w:val="3232F8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84F0A2C"/>
    <w:multiLevelType w:val="hybridMultilevel"/>
    <w:tmpl w:val="DCECD2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EF23006"/>
    <w:multiLevelType w:val="hybridMultilevel"/>
    <w:tmpl w:val="199610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1BB2184"/>
    <w:multiLevelType w:val="hybridMultilevel"/>
    <w:tmpl w:val="09C063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1D33684"/>
    <w:multiLevelType w:val="hybridMultilevel"/>
    <w:tmpl w:val="68D87E5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6727229"/>
    <w:multiLevelType w:val="hybridMultilevel"/>
    <w:tmpl w:val="A0043C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8CB0626"/>
    <w:multiLevelType w:val="hybridMultilevel"/>
    <w:tmpl w:val="0B2605B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9175A1B"/>
    <w:multiLevelType w:val="hybridMultilevel"/>
    <w:tmpl w:val="2E78227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DAD6263"/>
    <w:multiLevelType w:val="hybridMultilevel"/>
    <w:tmpl w:val="74CAE6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F1A0035"/>
    <w:multiLevelType w:val="hybridMultilevel"/>
    <w:tmpl w:val="398C3CA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1493BAF"/>
    <w:multiLevelType w:val="hybridMultilevel"/>
    <w:tmpl w:val="F71A367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62C4FCD"/>
    <w:multiLevelType w:val="hybridMultilevel"/>
    <w:tmpl w:val="3E6E7EF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6683EE5"/>
    <w:multiLevelType w:val="hybridMultilevel"/>
    <w:tmpl w:val="345C0D4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66A2052"/>
    <w:multiLevelType w:val="hybridMultilevel"/>
    <w:tmpl w:val="3F46CD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E1A063B"/>
    <w:multiLevelType w:val="hybridMultilevel"/>
    <w:tmpl w:val="4DD69F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2"/>
  </w:num>
  <w:num w:numId="2">
    <w:abstractNumId w:val="27"/>
  </w:num>
  <w:num w:numId="3">
    <w:abstractNumId w:val="6"/>
  </w:num>
  <w:num w:numId="4">
    <w:abstractNumId w:val="12"/>
  </w:num>
  <w:num w:numId="5">
    <w:abstractNumId w:val="14"/>
  </w:num>
  <w:num w:numId="6">
    <w:abstractNumId w:val="47"/>
  </w:num>
  <w:num w:numId="7">
    <w:abstractNumId w:val="46"/>
  </w:num>
  <w:num w:numId="8">
    <w:abstractNumId w:val="8"/>
  </w:num>
  <w:num w:numId="9">
    <w:abstractNumId w:val="22"/>
  </w:num>
  <w:num w:numId="10">
    <w:abstractNumId w:val="44"/>
  </w:num>
  <w:num w:numId="11">
    <w:abstractNumId w:val="15"/>
  </w:num>
  <w:num w:numId="12">
    <w:abstractNumId w:val="41"/>
  </w:num>
  <w:num w:numId="13">
    <w:abstractNumId w:val="13"/>
  </w:num>
  <w:num w:numId="14">
    <w:abstractNumId w:val="2"/>
  </w:num>
  <w:num w:numId="15">
    <w:abstractNumId w:val="24"/>
  </w:num>
  <w:num w:numId="16">
    <w:abstractNumId w:val="11"/>
  </w:num>
  <w:num w:numId="17">
    <w:abstractNumId w:val="34"/>
  </w:num>
  <w:num w:numId="18">
    <w:abstractNumId w:val="33"/>
  </w:num>
  <w:num w:numId="19">
    <w:abstractNumId w:val="39"/>
  </w:num>
  <w:num w:numId="20">
    <w:abstractNumId w:val="17"/>
  </w:num>
  <w:num w:numId="21">
    <w:abstractNumId w:val="45"/>
  </w:num>
  <w:num w:numId="22">
    <w:abstractNumId w:val="7"/>
  </w:num>
  <w:num w:numId="23">
    <w:abstractNumId w:val="37"/>
  </w:num>
  <w:num w:numId="24">
    <w:abstractNumId w:val="29"/>
  </w:num>
  <w:num w:numId="25">
    <w:abstractNumId w:val="36"/>
  </w:num>
  <w:num w:numId="26">
    <w:abstractNumId w:val="10"/>
  </w:num>
  <w:num w:numId="27">
    <w:abstractNumId w:val="1"/>
  </w:num>
  <w:num w:numId="28">
    <w:abstractNumId w:val="28"/>
  </w:num>
  <w:num w:numId="29">
    <w:abstractNumId w:val="0"/>
  </w:num>
  <w:num w:numId="30">
    <w:abstractNumId w:val="43"/>
  </w:num>
  <w:num w:numId="31">
    <w:abstractNumId w:val="31"/>
  </w:num>
  <w:num w:numId="32">
    <w:abstractNumId w:val="40"/>
  </w:num>
  <w:num w:numId="33">
    <w:abstractNumId w:val="18"/>
  </w:num>
  <w:num w:numId="34">
    <w:abstractNumId w:val="3"/>
  </w:num>
  <w:num w:numId="35">
    <w:abstractNumId w:val="16"/>
  </w:num>
  <w:num w:numId="36">
    <w:abstractNumId w:val="25"/>
  </w:num>
  <w:num w:numId="37">
    <w:abstractNumId w:val="35"/>
  </w:num>
  <w:num w:numId="38">
    <w:abstractNumId w:val="42"/>
  </w:num>
  <w:num w:numId="39">
    <w:abstractNumId w:val="20"/>
  </w:num>
  <w:num w:numId="40">
    <w:abstractNumId w:val="26"/>
  </w:num>
  <w:num w:numId="41">
    <w:abstractNumId w:val="4"/>
  </w:num>
  <w:num w:numId="42">
    <w:abstractNumId w:val="21"/>
  </w:num>
  <w:num w:numId="43">
    <w:abstractNumId w:val="5"/>
  </w:num>
  <w:num w:numId="44">
    <w:abstractNumId w:val="38"/>
  </w:num>
  <w:num w:numId="45">
    <w:abstractNumId w:val="9"/>
  </w:num>
  <w:num w:numId="46">
    <w:abstractNumId w:val="23"/>
  </w:num>
  <w:num w:numId="47">
    <w:abstractNumId w:val="19"/>
  </w:num>
  <w:num w:numId="4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624E"/>
    <w:rsid w:val="000146C7"/>
    <w:rsid w:val="000558EB"/>
    <w:rsid w:val="00067514"/>
    <w:rsid w:val="000B19D3"/>
    <w:rsid w:val="000B5589"/>
    <w:rsid w:val="001075B2"/>
    <w:rsid w:val="00117613"/>
    <w:rsid w:val="0016055C"/>
    <w:rsid w:val="00186249"/>
    <w:rsid w:val="001916EA"/>
    <w:rsid w:val="00194C9E"/>
    <w:rsid w:val="001B1B4B"/>
    <w:rsid w:val="001D2D3C"/>
    <w:rsid w:val="002209CD"/>
    <w:rsid w:val="002311BF"/>
    <w:rsid w:val="00264B2E"/>
    <w:rsid w:val="00276C09"/>
    <w:rsid w:val="00286894"/>
    <w:rsid w:val="002A7EBB"/>
    <w:rsid w:val="00343D71"/>
    <w:rsid w:val="00345C27"/>
    <w:rsid w:val="00373E9D"/>
    <w:rsid w:val="00376B9B"/>
    <w:rsid w:val="003F6620"/>
    <w:rsid w:val="0041624E"/>
    <w:rsid w:val="00437C84"/>
    <w:rsid w:val="00447E55"/>
    <w:rsid w:val="00471960"/>
    <w:rsid w:val="004A5A7B"/>
    <w:rsid w:val="00526CDB"/>
    <w:rsid w:val="00533D32"/>
    <w:rsid w:val="00625292"/>
    <w:rsid w:val="00671A21"/>
    <w:rsid w:val="00675CDA"/>
    <w:rsid w:val="00751913"/>
    <w:rsid w:val="00756B3D"/>
    <w:rsid w:val="007A4E8A"/>
    <w:rsid w:val="007C5659"/>
    <w:rsid w:val="007C6D88"/>
    <w:rsid w:val="008010E1"/>
    <w:rsid w:val="00821759"/>
    <w:rsid w:val="00887A32"/>
    <w:rsid w:val="008F6DDF"/>
    <w:rsid w:val="00901074"/>
    <w:rsid w:val="00914928"/>
    <w:rsid w:val="00914A55"/>
    <w:rsid w:val="00A02A0C"/>
    <w:rsid w:val="00A46C7D"/>
    <w:rsid w:val="00AB464A"/>
    <w:rsid w:val="00B139E6"/>
    <w:rsid w:val="00B244DF"/>
    <w:rsid w:val="00B41B18"/>
    <w:rsid w:val="00BA3951"/>
    <w:rsid w:val="00C06B1D"/>
    <w:rsid w:val="00C10F30"/>
    <w:rsid w:val="00C1163E"/>
    <w:rsid w:val="00C16F1B"/>
    <w:rsid w:val="00C65373"/>
    <w:rsid w:val="00C66363"/>
    <w:rsid w:val="00CE1CFB"/>
    <w:rsid w:val="00D36783"/>
    <w:rsid w:val="00D90DC9"/>
    <w:rsid w:val="00DB22F9"/>
    <w:rsid w:val="00E13FCB"/>
    <w:rsid w:val="00E17155"/>
    <w:rsid w:val="00E205BA"/>
    <w:rsid w:val="00E22FB0"/>
    <w:rsid w:val="00E6069C"/>
    <w:rsid w:val="00E90F50"/>
    <w:rsid w:val="00E9268B"/>
    <w:rsid w:val="00EC4966"/>
    <w:rsid w:val="00EF304B"/>
    <w:rsid w:val="00EF6943"/>
    <w:rsid w:val="00F37A21"/>
    <w:rsid w:val="00F418D0"/>
    <w:rsid w:val="00FA0216"/>
    <w:rsid w:val="00FE1AE7"/>
    <w:rsid w:val="00FE7CB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6CDB"/>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526CDB"/>
    <w:pPr>
      <w:ind w:left="720"/>
      <w:contextualSpacing/>
    </w:pPr>
  </w:style>
  <w:style w:type="table" w:styleId="TableGrid">
    <w:name w:val="Table Grid"/>
    <w:basedOn w:val="TableNormal"/>
    <w:uiPriority w:val="59"/>
    <w:rsid w:val="00E926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E1A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1AE7"/>
    <w:rPr>
      <w:rFonts w:ascii="Tahoma" w:eastAsiaTheme="minorEastAsi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6CDB"/>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526CDB"/>
    <w:pPr>
      <w:ind w:left="720"/>
      <w:contextualSpacing/>
    </w:pPr>
  </w:style>
  <w:style w:type="table" w:styleId="TableGrid">
    <w:name w:val="Table Grid"/>
    <w:basedOn w:val="TableNormal"/>
    <w:uiPriority w:val="59"/>
    <w:rsid w:val="00E926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E1A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1AE7"/>
    <w:rPr>
      <w:rFonts w:ascii="Tahoma" w:eastAsiaTheme="minorEastAsi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TotalTime>
  <Pages>13</Pages>
  <Words>1751</Words>
  <Characters>9983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dc:creator>
  <cp:keywords/>
  <dc:description/>
  <cp:lastModifiedBy>Info</cp:lastModifiedBy>
  <cp:revision>73</cp:revision>
  <cp:lastPrinted>2015-12-18T07:33:00Z</cp:lastPrinted>
  <dcterms:created xsi:type="dcterms:W3CDTF">2015-12-16T12:26:00Z</dcterms:created>
  <dcterms:modified xsi:type="dcterms:W3CDTF">2015-12-18T09:38:00Z</dcterms:modified>
</cp:coreProperties>
</file>